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CD7EFE" w14:textId="77777777" w:rsidR="006511F0" w:rsidRDefault="006511F0" w:rsidP="00B429D0">
      <w:pPr>
        <w:ind w:right="-720"/>
        <w:rPr>
          <w:color w:val="3366FF"/>
          <w:sz w:val="36"/>
        </w:rPr>
      </w:pPr>
      <w:bookmarkStart w:id="0" w:name="_GoBack"/>
      <w:bookmarkEnd w:id="0"/>
    </w:p>
    <w:p w14:paraId="5FD4EFFA" w14:textId="77777777" w:rsidR="00674B02" w:rsidRDefault="00674B02" w:rsidP="00B429D0">
      <w:pPr>
        <w:ind w:right="-720"/>
        <w:rPr>
          <w:color w:val="3366FF"/>
          <w:sz w:val="36"/>
        </w:rPr>
      </w:pPr>
    </w:p>
    <w:p w14:paraId="070739C4" w14:textId="636C8786" w:rsidR="00674B02" w:rsidRDefault="00CD2494" w:rsidP="00F56C34">
      <w:pPr>
        <w:ind w:left="-1080" w:right="-900"/>
        <w:jc w:val="center"/>
        <w:rPr>
          <w:color w:val="3366FF"/>
          <w:sz w:val="36"/>
        </w:rPr>
      </w:pPr>
      <w:r>
        <w:rPr>
          <w:noProof/>
          <w:color w:val="3366FF"/>
          <w:sz w:val="36"/>
        </w:rPr>
        <w:drawing>
          <wp:inline distT="0" distB="0" distL="0" distR="0" wp14:anchorId="54FF3657" wp14:editId="01799887">
            <wp:extent cx="9486900" cy="913130"/>
            <wp:effectExtent l="0" t="0" r="12700" b="1270"/>
            <wp:docPr id="7" name="Picture 7" descr="Macintosh HD:Users:cpfry:Pictures:Logos:header_b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pfry:Pictures:Logos:header_b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0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FD5EA" w14:textId="77777777" w:rsidR="00674B02" w:rsidRDefault="00674B02" w:rsidP="00550F86">
      <w:pPr>
        <w:ind w:left="-1080" w:right="-720"/>
        <w:jc w:val="center"/>
        <w:rPr>
          <w:color w:val="3366FF"/>
          <w:sz w:val="36"/>
        </w:rPr>
      </w:pPr>
    </w:p>
    <w:p w14:paraId="25F3B796" w14:textId="77777777" w:rsidR="009742AD" w:rsidRPr="00623891" w:rsidRDefault="009742AD" w:rsidP="00550F86">
      <w:pPr>
        <w:ind w:left="-1080" w:right="-720"/>
        <w:jc w:val="center"/>
        <w:rPr>
          <w:color w:val="3366FF"/>
          <w:sz w:val="36"/>
        </w:rPr>
      </w:pPr>
    </w:p>
    <w:p w14:paraId="7403C019" w14:textId="33C8B180" w:rsidR="00F721B8" w:rsidRPr="00270528" w:rsidRDefault="00550F86" w:rsidP="00550F86">
      <w:pPr>
        <w:jc w:val="center"/>
        <w:rPr>
          <w:b/>
          <w:i/>
          <w:color w:val="1F497D" w:themeColor="text2"/>
          <w:sz w:val="40"/>
          <w:szCs w:val="40"/>
        </w:rPr>
      </w:pPr>
      <w:r>
        <w:rPr>
          <w:noProof/>
          <w:sz w:val="36"/>
        </w:rPr>
        <w:drawing>
          <wp:anchor distT="0" distB="0" distL="114300" distR="114300" simplePos="0" relativeHeight="251659264" behindDoc="0" locked="0" layoutInCell="1" allowOverlap="1" wp14:anchorId="25D61E67" wp14:editId="4E5D7B77">
            <wp:simplePos x="0" y="0"/>
            <wp:positionH relativeFrom="column">
              <wp:posOffset>-571500</wp:posOffset>
            </wp:positionH>
            <wp:positionV relativeFrom="paragraph">
              <wp:posOffset>260350</wp:posOffset>
            </wp:positionV>
            <wp:extent cx="3445510" cy="2343150"/>
            <wp:effectExtent l="0" t="0" r="8890" b="0"/>
            <wp:wrapTight wrapText="bothSides">
              <wp:wrapPolygon edited="0">
                <wp:start x="0" y="0"/>
                <wp:lineTo x="0" y="21307"/>
                <wp:lineTo x="21496" y="21307"/>
                <wp:lineTo x="21496" y="0"/>
                <wp:lineTo x="0" y="0"/>
              </wp:wrapPolygon>
            </wp:wrapTight>
            <wp:docPr id="6" name="Picture 6" descr="Macintosh HD:Users:cpfry:Downloads:iStock_000020209247Illustra: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pfry:Downloads:iStock_000020209247Illustra:HiR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</w:rPr>
        <w:br/>
      </w:r>
      <w:r w:rsidR="00F721B8" w:rsidRPr="00270528">
        <w:rPr>
          <w:b/>
          <w:i/>
          <w:color w:val="1F497D" w:themeColor="text2"/>
          <w:sz w:val="40"/>
          <w:szCs w:val="40"/>
        </w:rPr>
        <w:t xml:space="preserve">Academics to Action: </w:t>
      </w:r>
    </w:p>
    <w:p w14:paraId="1AC6A143" w14:textId="4E113AB7" w:rsidR="00892B29" w:rsidRPr="00DC3034" w:rsidRDefault="00892B29" w:rsidP="00F721B8">
      <w:pPr>
        <w:jc w:val="center"/>
        <w:rPr>
          <w:b/>
          <w:i/>
          <w:color w:val="1F497D" w:themeColor="text2"/>
          <w:sz w:val="38"/>
          <w:szCs w:val="38"/>
        </w:rPr>
      </w:pPr>
      <w:r w:rsidRPr="00270528">
        <w:rPr>
          <w:b/>
          <w:i/>
          <w:color w:val="1F497D" w:themeColor="text2"/>
          <w:sz w:val="40"/>
          <w:szCs w:val="40"/>
        </w:rPr>
        <w:t>Advancing Road Safety for Children and Teens</w:t>
      </w:r>
    </w:p>
    <w:p w14:paraId="274D71EB" w14:textId="77777777" w:rsidR="00550F86" w:rsidRDefault="00550F86" w:rsidP="00A22095">
      <w:pPr>
        <w:jc w:val="center"/>
        <w:rPr>
          <w:b/>
        </w:rPr>
      </w:pPr>
    </w:p>
    <w:p w14:paraId="2F334887" w14:textId="77777777" w:rsidR="00DC3034" w:rsidRDefault="00DC3034" w:rsidP="00A22095">
      <w:pPr>
        <w:jc w:val="center"/>
        <w:rPr>
          <w:b/>
        </w:rPr>
      </w:pPr>
    </w:p>
    <w:p w14:paraId="512535CB" w14:textId="3358D2E7" w:rsidR="00892B29" w:rsidRPr="005553D0" w:rsidRDefault="00892B29" w:rsidP="00A22095">
      <w:pPr>
        <w:jc w:val="center"/>
        <w:rPr>
          <w:b/>
          <w:sz w:val="36"/>
          <w:szCs w:val="36"/>
        </w:rPr>
      </w:pPr>
      <w:proofErr w:type="spellStart"/>
      <w:r w:rsidRPr="005553D0">
        <w:rPr>
          <w:b/>
          <w:sz w:val="36"/>
          <w:szCs w:val="36"/>
        </w:rPr>
        <w:t>Flaura</w:t>
      </w:r>
      <w:proofErr w:type="spellEnd"/>
      <w:r w:rsidRPr="005553D0">
        <w:rPr>
          <w:b/>
          <w:sz w:val="36"/>
          <w:szCs w:val="36"/>
        </w:rPr>
        <w:t xml:space="preserve"> Winston, MD</w:t>
      </w:r>
      <w:r w:rsidR="005553D0">
        <w:rPr>
          <w:b/>
          <w:sz w:val="36"/>
          <w:szCs w:val="36"/>
        </w:rPr>
        <w:t>,</w:t>
      </w:r>
      <w:r w:rsidRPr="005553D0">
        <w:rPr>
          <w:b/>
          <w:sz w:val="36"/>
          <w:szCs w:val="36"/>
        </w:rPr>
        <w:t xml:space="preserve"> PhD</w:t>
      </w:r>
    </w:p>
    <w:p w14:paraId="22FD514D" w14:textId="4EA1EEE6" w:rsidR="00892B29" w:rsidRPr="005553D0" w:rsidRDefault="00892B29" w:rsidP="00F721B8">
      <w:pPr>
        <w:jc w:val="center"/>
        <w:rPr>
          <w:i/>
          <w:sz w:val="36"/>
          <w:szCs w:val="36"/>
        </w:rPr>
      </w:pPr>
      <w:r w:rsidRPr="005553D0">
        <w:rPr>
          <w:i/>
          <w:sz w:val="36"/>
          <w:szCs w:val="36"/>
        </w:rPr>
        <w:t>Professor of Pediatrics, University of Pennsylvania</w:t>
      </w:r>
    </w:p>
    <w:p w14:paraId="17943110" w14:textId="4042C6BD" w:rsidR="00F721B8" w:rsidRPr="005553D0" w:rsidRDefault="00F721B8" w:rsidP="00F721B8">
      <w:pPr>
        <w:jc w:val="center"/>
        <w:rPr>
          <w:i/>
          <w:sz w:val="36"/>
          <w:szCs w:val="36"/>
        </w:rPr>
      </w:pPr>
      <w:r w:rsidRPr="005553D0">
        <w:rPr>
          <w:i/>
          <w:sz w:val="36"/>
          <w:szCs w:val="36"/>
        </w:rPr>
        <w:t xml:space="preserve">Scientific Director </w:t>
      </w:r>
      <w:r w:rsidR="00674B02" w:rsidRPr="005553D0">
        <w:rPr>
          <w:i/>
          <w:sz w:val="36"/>
          <w:szCs w:val="36"/>
        </w:rPr>
        <w:br/>
      </w:r>
      <w:r w:rsidRPr="005553D0">
        <w:rPr>
          <w:i/>
          <w:sz w:val="36"/>
          <w:szCs w:val="36"/>
        </w:rPr>
        <w:t xml:space="preserve">Center for Injury Research and </w:t>
      </w:r>
      <w:r w:rsidR="007D34D0" w:rsidRPr="005553D0">
        <w:rPr>
          <w:i/>
          <w:sz w:val="36"/>
          <w:szCs w:val="36"/>
        </w:rPr>
        <w:t>P</w:t>
      </w:r>
      <w:r w:rsidRPr="005553D0">
        <w:rPr>
          <w:i/>
          <w:sz w:val="36"/>
          <w:szCs w:val="36"/>
        </w:rPr>
        <w:t xml:space="preserve">revention </w:t>
      </w:r>
    </w:p>
    <w:p w14:paraId="48ADD6B5" w14:textId="239873E6" w:rsidR="00F721B8" w:rsidRPr="005553D0" w:rsidRDefault="00F721B8" w:rsidP="00F721B8">
      <w:pPr>
        <w:jc w:val="center"/>
        <w:rPr>
          <w:i/>
          <w:sz w:val="36"/>
          <w:szCs w:val="36"/>
        </w:rPr>
      </w:pPr>
      <w:r w:rsidRPr="005553D0">
        <w:rPr>
          <w:i/>
          <w:sz w:val="36"/>
          <w:szCs w:val="36"/>
        </w:rPr>
        <w:t>Children’s Hospital of Philadelphia</w:t>
      </w:r>
    </w:p>
    <w:p w14:paraId="6B24AC18" w14:textId="537E876B" w:rsidR="00892B29" w:rsidRPr="005553D0" w:rsidRDefault="00892B29" w:rsidP="00892B29">
      <w:pPr>
        <w:rPr>
          <w:sz w:val="36"/>
          <w:szCs w:val="36"/>
        </w:rPr>
      </w:pPr>
    </w:p>
    <w:p w14:paraId="26F8E8FB" w14:textId="77777777" w:rsidR="00BA01C7" w:rsidRDefault="00BA01C7" w:rsidP="00550F86">
      <w:pPr>
        <w:ind w:right="-720"/>
        <w:jc w:val="center"/>
      </w:pPr>
    </w:p>
    <w:p w14:paraId="528983ED" w14:textId="77777777" w:rsidR="00DC3034" w:rsidRDefault="00DC3034" w:rsidP="00550F86">
      <w:pPr>
        <w:ind w:right="-720"/>
        <w:jc w:val="center"/>
      </w:pPr>
    </w:p>
    <w:p w14:paraId="0096F670" w14:textId="77777777" w:rsidR="00DC3034" w:rsidRDefault="00DC3034" w:rsidP="00550F86">
      <w:pPr>
        <w:ind w:right="-720"/>
        <w:jc w:val="center"/>
      </w:pPr>
    </w:p>
    <w:p w14:paraId="7E692864" w14:textId="25CC749E" w:rsidR="00550F86" w:rsidRPr="005553D0" w:rsidRDefault="00DC3034" w:rsidP="00550F86">
      <w:pPr>
        <w:ind w:right="-720"/>
        <w:jc w:val="center"/>
        <w:rPr>
          <w:sz w:val="32"/>
          <w:szCs w:val="32"/>
        </w:rPr>
      </w:pPr>
      <w:r w:rsidRPr="00550F86">
        <w:rPr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2A4E7038" wp14:editId="782036FC">
            <wp:simplePos x="0" y="0"/>
            <wp:positionH relativeFrom="column">
              <wp:posOffset>6172200</wp:posOffset>
            </wp:positionH>
            <wp:positionV relativeFrom="paragraph">
              <wp:posOffset>149860</wp:posOffset>
            </wp:positionV>
            <wp:extent cx="2187575" cy="3063240"/>
            <wp:effectExtent l="0" t="0" r="0" b="10160"/>
            <wp:wrapTight wrapText="bothSides">
              <wp:wrapPolygon edited="0">
                <wp:start x="0" y="0"/>
                <wp:lineTo x="0" y="21493"/>
                <wp:lineTo x="21318" y="21493"/>
                <wp:lineTo x="21318" y="0"/>
                <wp:lineTo x="0" y="0"/>
              </wp:wrapPolygon>
            </wp:wrapTight>
            <wp:docPr id="1" name="Picture 1" descr="users:Share:Web:WebPhotos:HumanFactors:Winston Head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ers:Share:Web:WebPhotos:HumanFactors:Winston Headsho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F61C2" w14:textId="096293CA" w:rsidR="00A22095" w:rsidRPr="005553D0" w:rsidRDefault="00892B29" w:rsidP="00550F86">
      <w:pPr>
        <w:jc w:val="center"/>
        <w:rPr>
          <w:b/>
          <w:sz w:val="36"/>
          <w:szCs w:val="36"/>
        </w:rPr>
      </w:pPr>
      <w:r w:rsidRPr="005553D0">
        <w:rPr>
          <w:b/>
          <w:sz w:val="36"/>
          <w:szCs w:val="36"/>
        </w:rPr>
        <w:t>Thursday, November 15</w:t>
      </w:r>
      <w:r w:rsidR="00550F86" w:rsidRPr="005553D0">
        <w:rPr>
          <w:b/>
          <w:sz w:val="36"/>
          <w:szCs w:val="36"/>
        </w:rPr>
        <w:t xml:space="preserve"> </w:t>
      </w:r>
      <w:r w:rsidR="00550F86" w:rsidRPr="005553D0">
        <w:rPr>
          <w:sz w:val="36"/>
          <w:szCs w:val="36"/>
        </w:rPr>
        <w:t xml:space="preserve">at </w:t>
      </w:r>
      <w:r w:rsidR="00706F98" w:rsidRPr="005553D0">
        <w:rPr>
          <w:sz w:val="36"/>
          <w:szCs w:val="36"/>
        </w:rPr>
        <w:t>3:00 p.m.</w:t>
      </w:r>
    </w:p>
    <w:p w14:paraId="3C664C62" w14:textId="445B737D" w:rsidR="00892B29" w:rsidRPr="005553D0" w:rsidRDefault="00892B29" w:rsidP="00A22095">
      <w:pPr>
        <w:jc w:val="center"/>
        <w:rPr>
          <w:i/>
          <w:sz w:val="36"/>
          <w:szCs w:val="36"/>
        </w:rPr>
      </w:pPr>
      <w:r w:rsidRPr="005553D0">
        <w:rPr>
          <w:i/>
          <w:sz w:val="36"/>
          <w:szCs w:val="36"/>
        </w:rPr>
        <w:t>College of Public Health Building Room S</w:t>
      </w:r>
      <w:r w:rsidR="00F721B8" w:rsidRPr="005553D0">
        <w:rPr>
          <w:i/>
          <w:sz w:val="36"/>
          <w:szCs w:val="36"/>
        </w:rPr>
        <w:t>-</w:t>
      </w:r>
      <w:r w:rsidRPr="005553D0">
        <w:rPr>
          <w:i/>
          <w:sz w:val="36"/>
          <w:szCs w:val="36"/>
        </w:rPr>
        <w:t>030</w:t>
      </w:r>
    </w:p>
    <w:p w14:paraId="05710C44" w14:textId="6DD6EBCC" w:rsidR="00AA5ECC" w:rsidRDefault="00AA5ECC" w:rsidP="00AA5ECC">
      <w:pPr>
        <w:jc w:val="center"/>
      </w:pPr>
    </w:p>
    <w:p w14:paraId="4BC05320" w14:textId="0FF96ADB" w:rsidR="00DC3034" w:rsidRPr="005553D0" w:rsidRDefault="007D34D0" w:rsidP="00AA5ECC">
      <w:pPr>
        <w:rPr>
          <w:rFonts w:cs="Arial"/>
          <w:sz w:val="32"/>
          <w:szCs w:val="32"/>
        </w:rPr>
      </w:pPr>
      <w:r w:rsidRPr="005553D0">
        <w:rPr>
          <w:sz w:val="32"/>
          <w:szCs w:val="32"/>
        </w:rPr>
        <w:t>Dr. Winston is a</w:t>
      </w:r>
      <w:r w:rsidR="00B51037" w:rsidRPr="005553D0">
        <w:rPr>
          <w:sz w:val="32"/>
          <w:szCs w:val="32"/>
        </w:rPr>
        <w:t xml:space="preserve"> </w:t>
      </w:r>
      <w:r w:rsidRPr="005553D0">
        <w:rPr>
          <w:sz w:val="32"/>
          <w:szCs w:val="32"/>
        </w:rPr>
        <w:t>board-certified pediatrician, bio</w:t>
      </w:r>
      <w:r w:rsidR="00674B02" w:rsidRPr="005553D0">
        <w:rPr>
          <w:sz w:val="32"/>
          <w:szCs w:val="32"/>
        </w:rPr>
        <w:t>mechan</w:t>
      </w:r>
      <w:r w:rsidRPr="005553D0">
        <w:rPr>
          <w:sz w:val="32"/>
          <w:szCs w:val="32"/>
        </w:rPr>
        <w:t>ical engineer, and public health research</w:t>
      </w:r>
      <w:r w:rsidR="005553D0" w:rsidRPr="005553D0">
        <w:rPr>
          <w:sz w:val="32"/>
          <w:szCs w:val="32"/>
        </w:rPr>
        <w:t>er</w:t>
      </w:r>
      <w:r w:rsidRPr="005553D0">
        <w:rPr>
          <w:sz w:val="32"/>
          <w:szCs w:val="32"/>
        </w:rPr>
        <w:t xml:space="preserve">. Her interdisciplinary work focuses on </w:t>
      </w:r>
      <w:r w:rsidR="00B51037" w:rsidRPr="005553D0">
        <w:rPr>
          <w:sz w:val="32"/>
          <w:szCs w:val="32"/>
        </w:rPr>
        <w:t>traffic injury, specifically teen driver safety, child occupant protection and promotion of recovery after child injury.</w:t>
      </w:r>
      <w:r w:rsidR="00CD2494" w:rsidRPr="005553D0">
        <w:rPr>
          <w:noProof/>
          <w:sz w:val="32"/>
          <w:szCs w:val="32"/>
        </w:rPr>
        <w:t xml:space="preserve"> </w:t>
      </w:r>
    </w:p>
    <w:p w14:paraId="1651A9B9" w14:textId="0B4E925A" w:rsidR="00892B29" w:rsidRPr="005553D0" w:rsidRDefault="00B51037" w:rsidP="00AA5ECC">
      <w:pPr>
        <w:rPr>
          <w:sz w:val="32"/>
          <w:szCs w:val="32"/>
        </w:rPr>
      </w:pPr>
      <w:r w:rsidRPr="005553D0">
        <w:rPr>
          <w:rFonts w:cs="Arial"/>
          <w:sz w:val="32"/>
          <w:szCs w:val="32"/>
        </w:rPr>
        <w:br/>
      </w:r>
      <w:r w:rsidR="005553D0" w:rsidRPr="005553D0">
        <w:rPr>
          <w:rFonts w:cs="Arial"/>
          <w:sz w:val="32"/>
          <w:szCs w:val="32"/>
        </w:rPr>
        <w:t>In addition to serving as the Scientific Director of the Center for Injury Research and Prevention at the Children’s Hospital of Philadelphia, she is</w:t>
      </w:r>
      <w:r w:rsidR="00892B29" w:rsidRPr="005553D0">
        <w:rPr>
          <w:rFonts w:cs="Arial"/>
          <w:sz w:val="32"/>
          <w:szCs w:val="32"/>
        </w:rPr>
        <w:t xml:space="preserve"> the</w:t>
      </w:r>
      <w:r w:rsidR="00F721B8" w:rsidRPr="005553D0">
        <w:rPr>
          <w:rFonts w:cs="Arial"/>
          <w:sz w:val="32"/>
          <w:szCs w:val="32"/>
        </w:rPr>
        <w:t xml:space="preserve"> </w:t>
      </w:r>
      <w:r w:rsidR="00892B29" w:rsidRPr="005553D0">
        <w:rPr>
          <w:rFonts w:cs="Arial"/>
          <w:sz w:val="32"/>
          <w:szCs w:val="32"/>
        </w:rPr>
        <w:t xml:space="preserve">Director </w:t>
      </w:r>
      <w:r w:rsidR="00F75FB6" w:rsidRPr="005553D0">
        <w:rPr>
          <w:rFonts w:cs="Arial"/>
          <w:sz w:val="32"/>
          <w:szCs w:val="32"/>
        </w:rPr>
        <w:t xml:space="preserve">of </w:t>
      </w:r>
      <w:r w:rsidR="00892B29" w:rsidRPr="005553D0">
        <w:rPr>
          <w:rFonts w:cs="Arial"/>
          <w:sz w:val="32"/>
          <w:szCs w:val="32"/>
        </w:rPr>
        <w:t xml:space="preserve">the National Science Foundation Industry/University Cooperative Research Center, the Center for </w:t>
      </w:r>
      <w:r w:rsidR="009B7D0E" w:rsidRPr="005553D0">
        <w:rPr>
          <w:rFonts w:cs="Arial"/>
          <w:sz w:val="32"/>
          <w:szCs w:val="32"/>
        </w:rPr>
        <w:t xml:space="preserve">Child Injury Prevention Studies </w:t>
      </w:r>
      <w:r w:rsidR="00892B29" w:rsidRPr="005553D0">
        <w:rPr>
          <w:rFonts w:cs="Arial"/>
          <w:sz w:val="32"/>
          <w:szCs w:val="32"/>
        </w:rPr>
        <w:t xml:space="preserve">and </w:t>
      </w:r>
      <w:r w:rsidR="00F75FB6" w:rsidRPr="005553D0">
        <w:rPr>
          <w:rFonts w:cs="Arial"/>
          <w:sz w:val="32"/>
          <w:szCs w:val="32"/>
        </w:rPr>
        <w:t xml:space="preserve">the </w:t>
      </w:r>
      <w:r w:rsidR="00892B29" w:rsidRPr="005553D0">
        <w:rPr>
          <w:rFonts w:cs="Arial"/>
          <w:sz w:val="32"/>
          <w:szCs w:val="32"/>
        </w:rPr>
        <w:t>National Science Foundation Research Experience for Undergraduates.</w:t>
      </w:r>
    </w:p>
    <w:p w14:paraId="55E8D893" w14:textId="77777777" w:rsidR="00892B29" w:rsidRDefault="00892B29" w:rsidP="00892B29">
      <w:pPr>
        <w:rPr>
          <w:rFonts w:cs="Arial"/>
          <w:sz w:val="26"/>
          <w:szCs w:val="26"/>
        </w:rPr>
      </w:pPr>
    </w:p>
    <w:p w14:paraId="06EA53D1" w14:textId="77777777" w:rsidR="00DC3034" w:rsidRDefault="00DC3034" w:rsidP="00892B29">
      <w:pPr>
        <w:rPr>
          <w:rFonts w:cs="Arial"/>
          <w:sz w:val="26"/>
          <w:szCs w:val="26"/>
        </w:rPr>
      </w:pPr>
    </w:p>
    <w:p w14:paraId="11D6AA18" w14:textId="77777777" w:rsidR="009742AD" w:rsidRPr="00DC3034" w:rsidRDefault="009742AD" w:rsidP="00892B29">
      <w:pPr>
        <w:rPr>
          <w:rFonts w:cs="Arial"/>
          <w:sz w:val="26"/>
          <w:szCs w:val="26"/>
        </w:rPr>
      </w:pPr>
    </w:p>
    <w:p w14:paraId="42C53D75" w14:textId="3D7A7C69" w:rsidR="00AA5ECC" w:rsidRPr="00F56C34" w:rsidRDefault="00422DD2" w:rsidP="009742AD">
      <w:pPr>
        <w:ind w:right="-270"/>
        <w:rPr>
          <w:i/>
          <w:sz w:val="26"/>
          <w:szCs w:val="26"/>
        </w:rPr>
      </w:pPr>
      <w:r w:rsidRPr="00F56C34">
        <w:rPr>
          <w:rFonts w:cs="Georgia"/>
          <w:i/>
          <w:iCs/>
          <w:sz w:val="26"/>
          <w:szCs w:val="26"/>
        </w:rPr>
        <w:t>*</w:t>
      </w:r>
      <w:r w:rsidR="00BA01C7" w:rsidRPr="00F56C34">
        <w:rPr>
          <w:rFonts w:cs="Georgia"/>
          <w:i/>
          <w:iCs/>
          <w:sz w:val="26"/>
          <w:szCs w:val="26"/>
        </w:rPr>
        <w:t xml:space="preserve">NOTE: </w:t>
      </w:r>
      <w:r w:rsidR="00BA01C7" w:rsidRPr="00F56C34">
        <w:rPr>
          <w:rFonts w:cs="Georgia"/>
          <w:i/>
          <w:sz w:val="26"/>
          <w:szCs w:val="26"/>
        </w:rPr>
        <w:t>Individuals with disabilities are encouraged t</w:t>
      </w:r>
      <w:r w:rsidR="00192046">
        <w:rPr>
          <w:rFonts w:cs="Georgia"/>
          <w:i/>
          <w:sz w:val="26"/>
          <w:szCs w:val="26"/>
        </w:rPr>
        <w:t>o attend all University of Iowa-</w:t>
      </w:r>
      <w:r w:rsidR="00BA01C7" w:rsidRPr="00F56C34">
        <w:rPr>
          <w:rFonts w:cs="Georgia"/>
          <w:i/>
          <w:sz w:val="26"/>
          <w:szCs w:val="26"/>
        </w:rPr>
        <w:t>sponsored events. If you are a person with a disability who requires an accommodation in order to participate in this program, please contact</w:t>
      </w:r>
      <w:r w:rsidR="009742AD">
        <w:rPr>
          <w:rFonts w:cs="Georgia"/>
          <w:i/>
          <w:sz w:val="26"/>
          <w:szCs w:val="26"/>
        </w:rPr>
        <w:t xml:space="preserve">: </w:t>
      </w:r>
      <w:r w:rsidR="009742AD">
        <w:rPr>
          <w:rFonts w:cs="Georgia"/>
          <w:i/>
          <w:sz w:val="26"/>
          <w:szCs w:val="26"/>
        </w:rPr>
        <w:br/>
        <w:t>kathy-holeton@uiowa.edu.</w:t>
      </w:r>
    </w:p>
    <w:p w14:paraId="02699154" w14:textId="77777777" w:rsidR="00BA01C7" w:rsidRDefault="00BA01C7" w:rsidP="00892B29"/>
    <w:p w14:paraId="35125C62" w14:textId="77777777" w:rsidR="00550F86" w:rsidRDefault="00550F86" w:rsidP="00892B29"/>
    <w:p w14:paraId="6A5FDC45" w14:textId="77777777" w:rsidR="00674B02" w:rsidRDefault="00674B02" w:rsidP="00892B29"/>
    <w:p w14:paraId="7A922FEF" w14:textId="77777777" w:rsidR="00674B02" w:rsidRDefault="00674B02" w:rsidP="00892B29"/>
    <w:p w14:paraId="719FAF19" w14:textId="77777777" w:rsidR="005553D0" w:rsidRDefault="005553D0" w:rsidP="00892B29"/>
    <w:p w14:paraId="160D415A" w14:textId="77777777" w:rsidR="005553D0" w:rsidRDefault="005553D0" w:rsidP="00892B29"/>
    <w:p w14:paraId="7DBBAA0A" w14:textId="77777777" w:rsidR="00DC3034" w:rsidRDefault="00DC3034" w:rsidP="00892B29"/>
    <w:p w14:paraId="23774EF3" w14:textId="77777777" w:rsidR="00DC3034" w:rsidRDefault="00DC3034" w:rsidP="00892B29"/>
    <w:p w14:paraId="331C89EF" w14:textId="77777777" w:rsidR="00DC3034" w:rsidRDefault="00DC3034" w:rsidP="00892B29"/>
    <w:p w14:paraId="146CF109" w14:textId="77777777" w:rsidR="007D34D0" w:rsidRDefault="007D34D0" w:rsidP="00892B29"/>
    <w:p w14:paraId="7BE6107A" w14:textId="03326018" w:rsidR="004C023A" w:rsidRDefault="00550F86" w:rsidP="007D34D0">
      <w:r>
        <w:rPr>
          <w:noProof/>
        </w:rPr>
        <w:drawing>
          <wp:inline distT="0" distB="0" distL="0" distR="0" wp14:anchorId="2C5CDA6D" wp14:editId="672FFE20">
            <wp:extent cx="2170750" cy="922867"/>
            <wp:effectExtent l="0" t="0" r="0" b="0"/>
            <wp:docPr id="2" name="Picture 2" descr="users:Share:PPC Information:PPC Logos:PPC Logos:PPClogo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users:Share:PPC Information:PPC Logos:PPC Logos:PPClogoColo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52" cy="92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4D0">
        <w:t xml:space="preserve">     </w:t>
      </w:r>
      <w:r w:rsidR="00DC3034">
        <w:t xml:space="preserve">    </w:t>
      </w:r>
      <w:r w:rsidR="007D34D0">
        <w:t xml:space="preserve">   </w:t>
      </w:r>
      <w:r w:rsidR="00DC3034">
        <w:t xml:space="preserve">       </w:t>
      </w:r>
      <w:r w:rsidR="007D34D0">
        <w:t xml:space="preserve">      </w:t>
      </w:r>
      <w:r w:rsidR="0082180C">
        <w:rPr>
          <w:noProof/>
          <w:color w:val="3366FF"/>
          <w:sz w:val="36"/>
        </w:rPr>
        <w:drawing>
          <wp:inline distT="0" distB="0" distL="0" distR="0" wp14:anchorId="046B65F3" wp14:editId="23048E12">
            <wp:extent cx="2023533" cy="867227"/>
            <wp:effectExtent l="0" t="0" r="8890" b="0"/>
            <wp:docPr id="11" name="Picture 11" descr="Macintosh HD:Users:cpfry:Downloads:IPRClogo-approved July, 2012.eps.ep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pfry:Downloads:IPRClogo-approved July, 2012.eps.e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643" cy="86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4D0">
        <w:t xml:space="preserve">           </w:t>
      </w:r>
      <w:r w:rsidR="00DC3034">
        <w:t xml:space="preserve">  </w:t>
      </w:r>
      <w:r w:rsidR="007D34D0">
        <w:t xml:space="preserve">     </w:t>
      </w:r>
      <w:r w:rsidR="00DC3034">
        <w:t xml:space="preserve">  </w:t>
      </w:r>
      <w:r w:rsidR="007D34D0">
        <w:t xml:space="preserve">  </w:t>
      </w:r>
      <w:r w:rsidR="00DC3034">
        <w:t xml:space="preserve">  </w:t>
      </w:r>
      <w:r w:rsidR="007D34D0">
        <w:t xml:space="preserve"> </w:t>
      </w:r>
      <w:r w:rsidR="00783869">
        <w:rPr>
          <w:noProof/>
          <w:position w:val="-4"/>
        </w:rPr>
        <w:drawing>
          <wp:inline distT="0" distB="0" distL="0" distR="0" wp14:anchorId="3E9D3C4E" wp14:editId="7544B240">
            <wp:extent cx="1888067" cy="10025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kenbrock.ps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692" cy="100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6D7" w:rsidRPr="005916D7">
        <w:rPr>
          <w:position w:val="-4"/>
        </w:rPr>
        <w:object w:dxaOrig="180" w:dyaOrig="260" w14:anchorId="15ADC3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3pt" o:ole="">
            <v:imagedata r:id="rId12" o:title=""/>
          </v:shape>
          <o:OLEObject Type="Embed" ProgID="Equation.3" ShapeID="_x0000_i1025" DrawAspect="Content" ObjectID="_1287741131" r:id="rId13"/>
        </w:object>
      </w:r>
    </w:p>
    <w:p w14:paraId="7A143BF3" w14:textId="3CB0EC23" w:rsidR="00674B02" w:rsidRDefault="007D34D0" w:rsidP="00892B29">
      <w:r>
        <w:t xml:space="preserve"> </w:t>
      </w:r>
    </w:p>
    <w:p w14:paraId="3631E9EA" w14:textId="77777777" w:rsidR="00674B02" w:rsidRDefault="00674B02" w:rsidP="00892B29"/>
    <w:p w14:paraId="33E78236" w14:textId="77777777" w:rsidR="00674B02" w:rsidRDefault="00674B02" w:rsidP="00892B29"/>
    <w:p w14:paraId="60C96C59" w14:textId="5CA00B35" w:rsidR="00892B29" w:rsidRPr="00892B29" w:rsidRDefault="004C023A" w:rsidP="00F56C34">
      <w:pPr>
        <w:ind w:left="-900" w:right="-810" w:hanging="180"/>
      </w:pPr>
      <w:r>
        <w:rPr>
          <w:noProof/>
          <w:color w:val="3366FF"/>
          <w:sz w:val="36"/>
        </w:rPr>
        <w:drawing>
          <wp:inline distT="0" distB="0" distL="0" distR="0" wp14:anchorId="6F4AA0A1" wp14:editId="2D58A4A4">
            <wp:extent cx="9486900" cy="913765"/>
            <wp:effectExtent l="0" t="0" r="12700" b="635"/>
            <wp:docPr id="10" name="Picture 10" descr="Macintosh HD:Users:cpfry:Pictures:Logos:header_b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pfry:Pictures:Logos:header_b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49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2B29" w:rsidRPr="00892B29" w:rsidSect="00674B02">
      <w:pgSz w:w="15840" w:h="2448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B29"/>
    <w:rsid w:val="00192046"/>
    <w:rsid w:val="00270528"/>
    <w:rsid w:val="003469D9"/>
    <w:rsid w:val="00422DD2"/>
    <w:rsid w:val="004C023A"/>
    <w:rsid w:val="00515785"/>
    <w:rsid w:val="00550F86"/>
    <w:rsid w:val="005553D0"/>
    <w:rsid w:val="005916D7"/>
    <w:rsid w:val="00623891"/>
    <w:rsid w:val="006511F0"/>
    <w:rsid w:val="00674B02"/>
    <w:rsid w:val="00706F98"/>
    <w:rsid w:val="00783869"/>
    <w:rsid w:val="007D34D0"/>
    <w:rsid w:val="0082180C"/>
    <w:rsid w:val="00892B29"/>
    <w:rsid w:val="009742AD"/>
    <w:rsid w:val="009B7D0E"/>
    <w:rsid w:val="00A22095"/>
    <w:rsid w:val="00AA5ECC"/>
    <w:rsid w:val="00B13393"/>
    <w:rsid w:val="00B429D0"/>
    <w:rsid w:val="00B51037"/>
    <w:rsid w:val="00BA01C7"/>
    <w:rsid w:val="00BB7677"/>
    <w:rsid w:val="00C01B5A"/>
    <w:rsid w:val="00CA6C3D"/>
    <w:rsid w:val="00CD2494"/>
    <w:rsid w:val="00DB5107"/>
    <w:rsid w:val="00DC3034"/>
    <w:rsid w:val="00F56C34"/>
    <w:rsid w:val="00F721B8"/>
    <w:rsid w:val="00F7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5894A3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2B2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20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09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2B2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20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09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emf"/><Relationship Id="rId13" Type="http://schemas.openxmlformats.org/officeDocument/2006/relationships/oleObject" Target="embeddings/Microsoft_Equation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3B5833-4649-354F-9C0A-AFECF1533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1124</Characters>
  <Application>Microsoft Macintosh Word</Application>
  <DocSecurity>0</DocSecurity>
  <Lines>9</Lines>
  <Paragraphs>2</Paragraphs>
  <ScaleCrop>false</ScaleCrop>
  <Company>Public Policy Center</Company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Fry, Caitlin P</dc:creator>
  <cp:keywords/>
  <dc:description/>
  <cp:lastModifiedBy>Fry, Caitlin P</cp:lastModifiedBy>
  <cp:revision>2</cp:revision>
  <cp:lastPrinted>2012-11-07T20:43:00Z</cp:lastPrinted>
  <dcterms:created xsi:type="dcterms:W3CDTF">2012-11-08T19:06:00Z</dcterms:created>
  <dcterms:modified xsi:type="dcterms:W3CDTF">2012-11-08T19:06:00Z</dcterms:modified>
</cp:coreProperties>
</file>