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4440" w14:textId="7DEB3B4F" w:rsidR="00A90A3E" w:rsidRPr="004F1D49" w:rsidRDefault="00A90A3E" w:rsidP="00F21718">
      <w:pPr>
        <w:rPr>
          <w:rFonts w:ascii="Calibri" w:hAnsi="Calibri" w:cstheme="minorHAnsi"/>
          <w:b/>
          <w:color w:val="000000"/>
          <w:sz w:val="22"/>
          <w:szCs w:val="22"/>
        </w:rPr>
      </w:pPr>
      <w:r w:rsidRPr="004F1D49">
        <w:rPr>
          <w:rFonts w:ascii="Calibri" w:hAnsi="Calibri" w:cstheme="minorHAnsi"/>
          <w:b/>
          <w:color w:val="000000"/>
          <w:sz w:val="22"/>
          <w:szCs w:val="22"/>
        </w:rPr>
        <w:t>Julianna Lee</w:t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  <w:r w:rsidR="004F1D49">
        <w:rPr>
          <w:rFonts w:ascii="Calibri" w:hAnsi="Calibri" w:cstheme="minorHAnsi"/>
          <w:b/>
          <w:color w:val="000000"/>
          <w:sz w:val="22"/>
          <w:szCs w:val="22"/>
        </w:rPr>
        <w:t xml:space="preserve">          </w:t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>(312) 582-0871</w:t>
      </w:r>
      <w:r w:rsidR="004F1D49">
        <w:rPr>
          <w:rFonts w:ascii="Calibri" w:hAnsi="Calibri" w:cstheme="minorHAnsi"/>
          <w:b/>
          <w:color w:val="000000"/>
          <w:sz w:val="22"/>
          <w:szCs w:val="22"/>
        </w:rPr>
        <w:t xml:space="preserve"> </w:t>
      </w:r>
      <w:r w:rsidR="004F1D49" w:rsidRPr="004F1D49">
        <w:rPr>
          <w:rFonts w:ascii="Calibri" w:hAnsi="Calibri"/>
          <w:b/>
          <w:color w:val="000000"/>
          <w:sz w:val="22"/>
          <w:szCs w:val="22"/>
        </w:rPr>
        <w:t>●</w:t>
      </w:r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 xml:space="preserve"> </w:t>
      </w:r>
      <w:hyperlink r:id="rId7" w:history="1">
        <w:r w:rsidR="00054969" w:rsidRPr="004F1D49">
          <w:rPr>
            <w:rFonts w:ascii="Calibri" w:hAnsi="Calibri"/>
            <w:b/>
            <w:color w:val="000000"/>
            <w:sz w:val="22"/>
            <w:szCs w:val="22"/>
          </w:rPr>
          <w:t>JLouiseLee@gmail.com</w:t>
        </w:r>
      </w:hyperlink>
      <w:r w:rsidR="00054969" w:rsidRPr="004F1D49">
        <w:rPr>
          <w:rFonts w:ascii="Calibri" w:hAnsi="Calibri" w:cstheme="minorHAnsi"/>
          <w:b/>
          <w:color w:val="000000"/>
          <w:sz w:val="22"/>
          <w:szCs w:val="22"/>
        </w:rPr>
        <w:tab/>
      </w:r>
    </w:p>
    <w:p w14:paraId="7419FD49" w14:textId="77777777" w:rsidR="001B56B8" w:rsidRPr="004F1D49" w:rsidRDefault="001B56B8" w:rsidP="001B56B8">
      <w:pPr>
        <w:rPr>
          <w:rFonts w:ascii="Calibri" w:hAnsi="Calibri" w:cstheme="minorHAnsi"/>
          <w:b/>
          <w:color w:val="000000"/>
          <w:sz w:val="22"/>
          <w:szCs w:val="22"/>
        </w:rPr>
      </w:pPr>
      <w:r w:rsidRPr="004F1D49">
        <w:rPr>
          <w:rFonts w:ascii="Calibri" w:hAnsi="Calibri" w:cstheme="minorHAnsi"/>
          <w:b/>
          <w:color w:val="000000"/>
          <w:sz w:val="22"/>
          <w:szCs w:val="22"/>
        </w:rPr>
        <w:t>__________________________________________________________________________________________________</w:t>
      </w:r>
    </w:p>
    <w:p w14:paraId="2416C259" w14:textId="529E8055" w:rsidR="001833AE" w:rsidRPr="004F1D49" w:rsidRDefault="00D9305A" w:rsidP="00AC0E40">
      <w:pPr>
        <w:jc w:val="center"/>
        <w:rPr>
          <w:rFonts w:ascii="Calibri" w:hAnsi="Calibri" w:cstheme="minorHAnsi"/>
          <w:b/>
          <w:color w:val="000000"/>
          <w:sz w:val="22"/>
          <w:szCs w:val="22"/>
        </w:rPr>
      </w:pPr>
      <w:r w:rsidRPr="004F1D49">
        <w:rPr>
          <w:rFonts w:ascii="Calibri" w:hAnsi="Calibri" w:cstheme="minorHAnsi"/>
          <w:b/>
          <w:color w:val="000000"/>
          <w:sz w:val="22"/>
          <w:szCs w:val="22"/>
        </w:rPr>
        <w:t>PROFESSIONAL SUMMARY</w:t>
      </w:r>
    </w:p>
    <w:p w14:paraId="182A884E" w14:textId="77777777" w:rsidR="001833AE" w:rsidRPr="004F1D49" w:rsidRDefault="001833AE" w:rsidP="001833AE">
      <w:pPr>
        <w:jc w:val="center"/>
        <w:rPr>
          <w:rFonts w:ascii="Calibri" w:hAnsi="Calibri" w:cstheme="minorHAnsi"/>
          <w:b/>
          <w:color w:val="000000"/>
          <w:sz w:val="22"/>
          <w:szCs w:val="22"/>
        </w:rPr>
      </w:pPr>
    </w:p>
    <w:p w14:paraId="32BBE61D" w14:textId="0889DE73" w:rsidR="001833AE" w:rsidRPr="00990E77" w:rsidRDefault="00AF619D" w:rsidP="003C7CEC">
      <w:pPr>
        <w:rPr>
          <w:rFonts w:ascii="Calibri" w:hAnsi="Calibri" w:cs="Calibri"/>
          <w:color w:val="000000"/>
          <w:sz w:val="22"/>
          <w:szCs w:val="22"/>
        </w:rPr>
      </w:pPr>
      <w:r w:rsidRPr="00990E77">
        <w:rPr>
          <w:rFonts w:ascii="Calibri" w:hAnsi="Calibri" w:cs="Calibri"/>
          <w:color w:val="000000"/>
          <w:sz w:val="22"/>
          <w:szCs w:val="22"/>
        </w:rPr>
        <w:t>A</w:t>
      </w:r>
      <w:r w:rsidR="006017C4" w:rsidRPr="00990E77">
        <w:rPr>
          <w:rFonts w:ascii="Calibri" w:hAnsi="Calibri" w:cs="Calibri"/>
          <w:color w:val="000000"/>
          <w:sz w:val="22"/>
          <w:szCs w:val="22"/>
        </w:rPr>
        <w:t>dministrator with 15 years experience</w:t>
      </w:r>
      <w:r w:rsidR="00AD334D" w:rsidRPr="00990E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20FD" w:rsidRPr="00990E77">
        <w:rPr>
          <w:rFonts w:ascii="Calibri" w:hAnsi="Calibri" w:cs="Calibri"/>
          <w:color w:val="000000"/>
          <w:sz w:val="22"/>
          <w:szCs w:val="22"/>
        </w:rPr>
        <w:t>serving</w:t>
      </w:r>
      <w:r w:rsidR="00AD334D" w:rsidRPr="00990E77">
        <w:rPr>
          <w:rFonts w:ascii="Calibri" w:hAnsi="Calibri" w:cs="Calibri"/>
          <w:color w:val="000000"/>
          <w:sz w:val="22"/>
          <w:szCs w:val="22"/>
        </w:rPr>
        <w:t xml:space="preserve"> in major research</w:t>
      </w:r>
      <w:r w:rsidR="0013213A" w:rsidRPr="00990E77">
        <w:rPr>
          <w:rFonts w:ascii="Calibri" w:hAnsi="Calibri" w:cs="Calibri"/>
          <w:color w:val="000000"/>
          <w:sz w:val="22"/>
          <w:szCs w:val="22"/>
        </w:rPr>
        <w:t xml:space="preserve"> and academic medical centers</w:t>
      </w:r>
      <w:r w:rsidR="00F46219" w:rsidRPr="00990E7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833AE" w:rsidRPr="00990E77">
        <w:rPr>
          <w:rFonts w:ascii="Calibri" w:hAnsi="Calibri" w:cstheme="minorHAnsi"/>
          <w:color w:val="000000"/>
          <w:sz w:val="22"/>
          <w:szCs w:val="22"/>
        </w:rPr>
        <w:t xml:space="preserve">Record of success </w:t>
      </w:r>
      <w:r w:rsidR="00310876" w:rsidRPr="00990E77">
        <w:rPr>
          <w:rFonts w:ascii="Calibri" w:hAnsi="Calibri" w:cstheme="minorHAnsi"/>
          <w:color w:val="000000"/>
          <w:sz w:val="22"/>
          <w:szCs w:val="22"/>
        </w:rPr>
        <w:t>in large, complex</w:t>
      </w:r>
      <w:r w:rsidR="00313541" w:rsidRPr="00990E77">
        <w:rPr>
          <w:rFonts w:ascii="Calibri" w:hAnsi="Calibri" w:cstheme="minorHAnsi"/>
          <w:color w:val="000000"/>
          <w:sz w:val="22"/>
          <w:szCs w:val="22"/>
        </w:rPr>
        <w:t xml:space="preserve"> organizations – especially adept </w:t>
      </w:r>
      <w:r w:rsidR="008312DC" w:rsidRPr="00990E77">
        <w:rPr>
          <w:rFonts w:ascii="Calibri" w:hAnsi="Calibri" w:cstheme="minorHAnsi"/>
          <w:color w:val="000000"/>
          <w:sz w:val="22"/>
          <w:szCs w:val="22"/>
        </w:rPr>
        <w:t xml:space="preserve">in forging </w:t>
      </w:r>
      <w:r w:rsidR="00063EA0" w:rsidRPr="00990E77">
        <w:rPr>
          <w:rFonts w:ascii="Calibri" w:hAnsi="Calibri" w:cstheme="minorHAnsi"/>
          <w:color w:val="000000"/>
          <w:sz w:val="22"/>
          <w:szCs w:val="22"/>
        </w:rPr>
        <w:t xml:space="preserve">collaborative relationships among </w:t>
      </w:r>
      <w:r w:rsidR="003F5381" w:rsidRPr="00990E77">
        <w:rPr>
          <w:rFonts w:ascii="Calibri" w:hAnsi="Calibri" w:cstheme="minorHAnsi"/>
          <w:color w:val="000000"/>
          <w:sz w:val="22"/>
          <w:szCs w:val="22"/>
        </w:rPr>
        <w:t xml:space="preserve">teams and across departments. </w:t>
      </w:r>
      <w:r w:rsidR="00AD334D" w:rsidRPr="00990E77">
        <w:rPr>
          <w:rFonts w:ascii="Calibri" w:hAnsi="Calibri" w:cstheme="minorHAnsi"/>
          <w:color w:val="000000"/>
          <w:sz w:val="22"/>
          <w:szCs w:val="22"/>
        </w:rPr>
        <w:t xml:space="preserve"> </w:t>
      </w:r>
      <w:r w:rsidR="006017C4" w:rsidRPr="00990E77">
        <w:rPr>
          <w:rFonts w:ascii="Calibri" w:hAnsi="Calibri" w:cstheme="minorHAnsi"/>
          <w:color w:val="000000"/>
          <w:sz w:val="22"/>
          <w:szCs w:val="22"/>
        </w:rPr>
        <w:t>Comprehensive experience</w:t>
      </w:r>
      <w:r w:rsidR="00AD20FD" w:rsidRPr="00990E77">
        <w:rPr>
          <w:rFonts w:ascii="Calibri" w:hAnsi="Calibri" w:cstheme="minorHAnsi"/>
          <w:color w:val="000000"/>
          <w:sz w:val="22"/>
          <w:szCs w:val="22"/>
        </w:rPr>
        <w:t xml:space="preserve"> in </w:t>
      </w:r>
      <w:r w:rsidR="006017C4" w:rsidRPr="00990E77">
        <w:rPr>
          <w:rFonts w:ascii="Calibri" w:hAnsi="Calibri" w:cstheme="minorHAnsi"/>
          <w:color w:val="000000"/>
          <w:sz w:val="22"/>
          <w:szCs w:val="22"/>
        </w:rPr>
        <w:t xml:space="preserve">business </w:t>
      </w:r>
      <w:r w:rsidR="006D6318">
        <w:rPr>
          <w:rFonts w:ascii="Calibri" w:hAnsi="Calibri" w:cstheme="minorHAnsi"/>
          <w:color w:val="000000"/>
          <w:sz w:val="22"/>
          <w:szCs w:val="22"/>
        </w:rPr>
        <w:t xml:space="preserve">and clinical </w:t>
      </w:r>
      <w:r w:rsidR="006017C4" w:rsidRPr="00990E77">
        <w:rPr>
          <w:rFonts w:ascii="Calibri" w:hAnsi="Calibri" w:cstheme="minorHAnsi"/>
          <w:color w:val="000000"/>
          <w:sz w:val="22"/>
          <w:szCs w:val="22"/>
        </w:rPr>
        <w:t xml:space="preserve">operations, </w:t>
      </w:r>
      <w:r w:rsidR="006F5D88" w:rsidRPr="00990E77">
        <w:rPr>
          <w:rFonts w:ascii="Calibri" w:hAnsi="Calibri" w:cstheme="minorHAnsi"/>
          <w:color w:val="000000"/>
          <w:sz w:val="22"/>
          <w:szCs w:val="22"/>
        </w:rPr>
        <w:t>human resource management</w:t>
      </w:r>
      <w:r w:rsidR="006F5D88">
        <w:rPr>
          <w:rFonts w:ascii="Calibri" w:hAnsi="Calibri" w:cstheme="minorHAnsi"/>
          <w:color w:val="000000"/>
          <w:sz w:val="22"/>
          <w:szCs w:val="22"/>
        </w:rPr>
        <w:t xml:space="preserve">, </w:t>
      </w:r>
      <w:r w:rsidR="00AD20FD" w:rsidRPr="00990E77">
        <w:rPr>
          <w:rFonts w:ascii="Calibri" w:hAnsi="Calibri" w:cstheme="minorHAnsi"/>
          <w:color w:val="000000"/>
          <w:sz w:val="22"/>
          <w:szCs w:val="22"/>
        </w:rPr>
        <w:t>developing and deploying in</w:t>
      </w:r>
      <w:r w:rsidR="006017C4" w:rsidRPr="00990E77">
        <w:rPr>
          <w:rFonts w:ascii="Calibri" w:hAnsi="Calibri" w:cstheme="minorHAnsi"/>
          <w:color w:val="000000"/>
          <w:sz w:val="22"/>
          <w:szCs w:val="22"/>
        </w:rPr>
        <w:t>frastructure</w:t>
      </w:r>
      <w:r w:rsidR="00AD20FD" w:rsidRPr="00990E77">
        <w:rPr>
          <w:rFonts w:ascii="Calibri" w:hAnsi="Calibri" w:cstheme="minorHAnsi"/>
          <w:color w:val="000000"/>
          <w:sz w:val="22"/>
          <w:szCs w:val="22"/>
        </w:rPr>
        <w:t xml:space="preserve">, </w:t>
      </w:r>
      <w:r w:rsidR="006017C4" w:rsidRPr="00990E77">
        <w:rPr>
          <w:rFonts w:ascii="Calibri" w:hAnsi="Calibri" w:cstheme="minorHAnsi"/>
          <w:color w:val="000000"/>
          <w:sz w:val="22"/>
          <w:szCs w:val="22"/>
        </w:rPr>
        <w:t xml:space="preserve">program </w:t>
      </w:r>
      <w:r w:rsidR="00F21718" w:rsidRPr="00990E77">
        <w:rPr>
          <w:rFonts w:ascii="Calibri" w:hAnsi="Calibri" w:cstheme="minorHAnsi"/>
          <w:color w:val="000000"/>
          <w:sz w:val="22"/>
          <w:szCs w:val="22"/>
        </w:rPr>
        <w:t xml:space="preserve">evaluation, </w:t>
      </w:r>
      <w:r w:rsidR="00AD20FD" w:rsidRPr="00990E77">
        <w:rPr>
          <w:rFonts w:ascii="Calibri" w:hAnsi="Calibri" w:cstheme="minorHAnsi"/>
          <w:color w:val="000000"/>
          <w:sz w:val="22"/>
          <w:szCs w:val="22"/>
        </w:rPr>
        <w:t>process improvement</w:t>
      </w:r>
      <w:r w:rsidR="008C3440" w:rsidRPr="00990E77">
        <w:rPr>
          <w:rFonts w:ascii="Calibri" w:hAnsi="Calibri" w:cstheme="minorHAnsi"/>
          <w:color w:val="000000"/>
          <w:sz w:val="22"/>
          <w:szCs w:val="22"/>
        </w:rPr>
        <w:t xml:space="preserve">, project management, </w:t>
      </w:r>
      <w:r w:rsidR="006F5D88">
        <w:rPr>
          <w:rFonts w:ascii="Calibri" w:hAnsi="Calibri" w:cstheme="minorHAnsi"/>
          <w:color w:val="000000"/>
          <w:sz w:val="22"/>
          <w:szCs w:val="22"/>
        </w:rPr>
        <w:t xml:space="preserve">and space planning. </w:t>
      </w:r>
      <w:r w:rsidR="00F46219" w:rsidRPr="00990E77">
        <w:rPr>
          <w:rFonts w:ascii="Calibri" w:hAnsi="Calibri" w:cstheme="minorHAnsi"/>
          <w:color w:val="000000"/>
          <w:sz w:val="22"/>
          <w:szCs w:val="22"/>
        </w:rPr>
        <w:t>Skillful in</w:t>
      </w:r>
      <w:r w:rsidR="0006429A">
        <w:rPr>
          <w:rFonts w:ascii="Calibri" w:hAnsi="Calibri" w:cstheme="minorHAnsi"/>
          <w:color w:val="000000"/>
          <w:sz w:val="22"/>
          <w:szCs w:val="22"/>
        </w:rPr>
        <w:t xml:space="preserve"> </w:t>
      </w:r>
      <w:r w:rsidR="00390162" w:rsidRPr="00990E77">
        <w:rPr>
          <w:rFonts w:ascii="Calibri" w:hAnsi="Calibri" w:cstheme="minorHAnsi"/>
          <w:color w:val="000000"/>
          <w:sz w:val="22"/>
          <w:szCs w:val="22"/>
        </w:rPr>
        <w:t>m</w:t>
      </w:r>
      <w:r w:rsidR="00681689" w:rsidRPr="00990E77">
        <w:rPr>
          <w:rFonts w:ascii="Calibri" w:hAnsi="Calibri" w:cstheme="minorHAnsi"/>
          <w:color w:val="000000"/>
          <w:sz w:val="22"/>
          <w:szCs w:val="22"/>
        </w:rPr>
        <w:t xml:space="preserve">anaging time and priorities; </w:t>
      </w:r>
      <w:r w:rsidR="0013213A" w:rsidRPr="00990E77">
        <w:rPr>
          <w:rFonts w:ascii="Calibri" w:hAnsi="Calibri" w:cstheme="minorHAnsi"/>
          <w:color w:val="000000"/>
          <w:sz w:val="22"/>
          <w:szCs w:val="22"/>
        </w:rPr>
        <w:t xml:space="preserve">exceeding expectations by responding rapidly and effectively to fast-changing priorities. </w:t>
      </w:r>
      <w:r w:rsidR="00E25614" w:rsidRPr="00990E77">
        <w:rPr>
          <w:rFonts w:ascii="Calibri" w:hAnsi="Calibri" w:cstheme="minorHAnsi"/>
          <w:color w:val="000000"/>
          <w:sz w:val="22"/>
          <w:szCs w:val="22"/>
        </w:rPr>
        <w:t>Recognized</w:t>
      </w:r>
      <w:r w:rsidR="00063EA0" w:rsidRPr="00990E77">
        <w:rPr>
          <w:rFonts w:ascii="Calibri" w:hAnsi="Calibri" w:cstheme="minorHAnsi"/>
          <w:color w:val="000000"/>
          <w:sz w:val="22"/>
          <w:szCs w:val="22"/>
        </w:rPr>
        <w:t xml:space="preserve"> </w:t>
      </w:r>
      <w:r w:rsidR="003133E7" w:rsidRPr="00990E77">
        <w:rPr>
          <w:rFonts w:ascii="Calibri" w:hAnsi="Calibri" w:cstheme="minorHAnsi"/>
          <w:color w:val="000000"/>
          <w:sz w:val="22"/>
          <w:szCs w:val="22"/>
        </w:rPr>
        <w:t xml:space="preserve">for </w:t>
      </w:r>
      <w:r w:rsidR="00063EA0" w:rsidRPr="00990E77">
        <w:rPr>
          <w:rFonts w:ascii="Calibri" w:hAnsi="Calibri" w:cstheme="minorHAnsi"/>
          <w:color w:val="000000"/>
          <w:sz w:val="22"/>
          <w:szCs w:val="22"/>
        </w:rPr>
        <w:t>fair, honest, a</w:t>
      </w:r>
      <w:r w:rsidR="003133E7" w:rsidRPr="00990E77">
        <w:rPr>
          <w:rFonts w:ascii="Calibri" w:hAnsi="Calibri" w:cstheme="minorHAnsi"/>
          <w:color w:val="000000"/>
          <w:sz w:val="22"/>
          <w:szCs w:val="22"/>
        </w:rPr>
        <w:t xml:space="preserve">nd up-front communication style, impeccable dependability, </w:t>
      </w:r>
      <w:r w:rsidR="0013213A" w:rsidRPr="00990E77">
        <w:rPr>
          <w:rFonts w:ascii="Calibri" w:hAnsi="Calibri" w:cstheme="minorHAnsi"/>
          <w:color w:val="000000"/>
          <w:sz w:val="22"/>
          <w:szCs w:val="22"/>
        </w:rPr>
        <w:t xml:space="preserve">integrity, </w:t>
      </w:r>
      <w:r w:rsidR="0047402A" w:rsidRPr="00990E77">
        <w:rPr>
          <w:rFonts w:ascii="Calibri" w:hAnsi="Calibri" w:cstheme="minorHAnsi"/>
          <w:color w:val="000000"/>
          <w:sz w:val="22"/>
          <w:szCs w:val="22"/>
        </w:rPr>
        <w:t xml:space="preserve">adaptability, </w:t>
      </w:r>
      <w:r w:rsidR="003133E7" w:rsidRPr="00990E77">
        <w:rPr>
          <w:rFonts w:ascii="Calibri" w:hAnsi="Calibri" w:cstheme="minorHAnsi"/>
          <w:color w:val="000000"/>
          <w:sz w:val="22"/>
          <w:szCs w:val="22"/>
        </w:rPr>
        <w:t xml:space="preserve">and grace under pressure.  </w:t>
      </w:r>
    </w:p>
    <w:p w14:paraId="6D77AED7" w14:textId="77777777" w:rsidR="003C7CEC" w:rsidRPr="004F1D49" w:rsidRDefault="003C7CEC" w:rsidP="003C7CEC">
      <w:pPr>
        <w:rPr>
          <w:rFonts w:ascii="Calibri" w:hAnsi="Calibri" w:cstheme="minorHAnsi"/>
          <w:color w:val="000000"/>
          <w:sz w:val="22"/>
          <w:szCs w:val="22"/>
        </w:rPr>
      </w:pPr>
    </w:p>
    <w:p w14:paraId="237B52D0" w14:textId="03CEB5AE" w:rsidR="00613D4B" w:rsidRPr="004F1D49" w:rsidRDefault="0013213A" w:rsidP="003133E7">
      <w:pPr>
        <w:rPr>
          <w:rFonts w:ascii="Calibri" w:hAnsi="Calibri" w:cstheme="minorHAnsi"/>
          <w:b/>
          <w:color w:val="000000"/>
          <w:sz w:val="22"/>
          <w:szCs w:val="22"/>
        </w:rPr>
        <w:sectPr w:rsidR="00613D4B" w:rsidRPr="004F1D49" w:rsidSect="00D33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4F1D49">
        <w:rPr>
          <w:rFonts w:ascii="Calibri" w:hAnsi="Calibri" w:cstheme="minorHAnsi"/>
          <w:b/>
          <w:color w:val="000000"/>
          <w:sz w:val="22"/>
          <w:szCs w:val="22"/>
        </w:rPr>
        <w:t>Background and proven expertise</w:t>
      </w:r>
      <w:r w:rsidR="00B95152" w:rsidRPr="004F1D49">
        <w:rPr>
          <w:rFonts w:ascii="Calibri" w:hAnsi="Calibri" w:cstheme="minorHAnsi"/>
          <w:b/>
          <w:color w:val="000000"/>
          <w:sz w:val="22"/>
          <w:szCs w:val="22"/>
        </w:rPr>
        <w:t xml:space="preserve"> in</w:t>
      </w:r>
      <w:r w:rsidR="003133E7" w:rsidRPr="004F1D49">
        <w:rPr>
          <w:rFonts w:ascii="Calibri" w:hAnsi="Calibri" w:cstheme="minorHAnsi"/>
          <w:b/>
          <w:color w:val="000000"/>
          <w:sz w:val="22"/>
          <w:szCs w:val="22"/>
        </w:rPr>
        <w:t>:</w:t>
      </w:r>
    </w:p>
    <w:p w14:paraId="73F8F296" w14:textId="77777777" w:rsidR="006F5D88" w:rsidRPr="004F1D49" w:rsidRDefault="006F5D88" w:rsidP="006F5D88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>Human resource management</w:t>
      </w:r>
    </w:p>
    <w:p w14:paraId="5A7A20BA" w14:textId="400E8C8F" w:rsidR="00613D4B" w:rsidRPr="004F1D49" w:rsidRDefault="0013213A" w:rsidP="00613D4B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>Process i</w:t>
      </w:r>
      <w:r w:rsidR="00613D4B" w:rsidRPr="004F1D49">
        <w:rPr>
          <w:rFonts w:ascii="Calibri" w:hAnsi="Calibri" w:cstheme="minorHAnsi"/>
          <w:color w:val="000000"/>
          <w:sz w:val="22"/>
          <w:szCs w:val="22"/>
        </w:rPr>
        <w:t>mprovement</w:t>
      </w:r>
    </w:p>
    <w:p w14:paraId="1A4665C6" w14:textId="65EA567A" w:rsidR="00613D4B" w:rsidRPr="004F1D49" w:rsidRDefault="00203548" w:rsidP="00613D4B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 xml:space="preserve">Program launch </w:t>
      </w:r>
      <w:r w:rsidR="0013213A" w:rsidRPr="004F1D49">
        <w:rPr>
          <w:rFonts w:ascii="Calibri" w:hAnsi="Calibri" w:cstheme="minorHAnsi"/>
          <w:color w:val="000000"/>
          <w:sz w:val="22"/>
          <w:szCs w:val="22"/>
        </w:rPr>
        <w:t>and e</w:t>
      </w:r>
      <w:r w:rsidR="00613D4B" w:rsidRPr="004F1D49">
        <w:rPr>
          <w:rFonts w:ascii="Calibri" w:hAnsi="Calibri" w:cstheme="minorHAnsi"/>
          <w:color w:val="000000"/>
          <w:sz w:val="22"/>
          <w:szCs w:val="22"/>
        </w:rPr>
        <w:t>valuation</w:t>
      </w:r>
    </w:p>
    <w:p w14:paraId="19BB2D7B" w14:textId="22CDEC69" w:rsidR="00613D4B" w:rsidRPr="004F1D49" w:rsidRDefault="006F5D88" w:rsidP="00613D4B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Business operations</w:t>
      </w:r>
    </w:p>
    <w:p w14:paraId="394F5EE7" w14:textId="4740586E" w:rsidR="006D6318" w:rsidRPr="0007673A" w:rsidRDefault="003510BC" w:rsidP="0007673A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Project management</w:t>
      </w:r>
      <w:r w:rsidR="00337408" w:rsidRPr="004F1D49">
        <w:rPr>
          <w:rFonts w:ascii="Calibri" w:hAnsi="Calibri" w:cstheme="minorHAnsi"/>
          <w:color w:val="000000"/>
          <w:sz w:val="22"/>
          <w:szCs w:val="22"/>
        </w:rPr>
        <w:tab/>
      </w:r>
      <w:r w:rsidR="00337408" w:rsidRPr="004F1D49">
        <w:rPr>
          <w:rFonts w:ascii="Calibri" w:hAnsi="Calibri" w:cstheme="minorHAnsi"/>
          <w:color w:val="000000"/>
          <w:sz w:val="22"/>
          <w:szCs w:val="22"/>
        </w:rPr>
        <w:tab/>
      </w:r>
      <w:r w:rsidR="00203548" w:rsidRPr="004F1D49">
        <w:rPr>
          <w:rFonts w:ascii="Calibri" w:hAnsi="Calibri" w:cstheme="minorHAnsi"/>
          <w:color w:val="000000"/>
          <w:sz w:val="22"/>
          <w:szCs w:val="22"/>
        </w:rPr>
        <w:tab/>
      </w:r>
      <w:r w:rsidR="0007673A" w:rsidRPr="0007673A">
        <w:rPr>
          <w:rFonts w:ascii="Calibri" w:hAnsi="Calibri" w:cstheme="minorHAnsi"/>
          <w:color w:val="000000"/>
          <w:sz w:val="22"/>
          <w:szCs w:val="22"/>
        </w:rPr>
        <w:tab/>
      </w:r>
    </w:p>
    <w:p w14:paraId="726CF6C6" w14:textId="126852E2" w:rsidR="00613D4B" w:rsidRPr="0007673A" w:rsidRDefault="0013213A" w:rsidP="0007673A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>Strategic financial planning</w:t>
      </w:r>
      <w:r w:rsidR="00E25614" w:rsidRPr="004F1D49">
        <w:rPr>
          <w:rFonts w:ascii="Calibri" w:hAnsi="Calibri" w:cstheme="minorHAnsi"/>
          <w:color w:val="000000"/>
          <w:sz w:val="22"/>
          <w:szCs w:val="22"/>
        </w:rPr>
        <w:tab/>
      </w:r>
      <w:r w:rsidR="00E25614" w:rsidRPr="004F1D49">
        <w:rPr>
          <w:rFonts w:ascii="Calibri" w:hAnsi="Calibri" w:cstheme="minorHAnsi"/>
          <w:color w:val="000000"/>
          <w:sz w:val="22"/>
          <w:szCs w:val="22"/>
        </w:rPr>
        <w:tab/>
      </w:r>
    </w:p>
    <w:p w14:paraId="1DE75E7C" w14:textId="447289C2" w:rsidR="00613D4B" w:rsidRDefault="00E770AD" w:rsidP="00613D4B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Research administration</w:t>
      </w:r>
    </w:p>
    <w:p w14:paraId="4162B0A7" w14:textId="52E71B4B" w:rsidR="006D6318" w:rsidRPr="004F1D49" w:rsidRDefault="0007673A" w:rsidP="00613D4B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Faculty and staff development</w:t>
      </w:r>
    </w:p>
    <w:p w14:paraId="48DBEABE" w14:textId="7EBB738B" w:rsidR="00203548" w:rsidRPr="0007673A" w:rsidRDefault="00203548" w:rsidP="00960F78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>Facilities oversight</w:t>
      </w:r>
    </w:p>
    <w:p w14:paraId="40E09E6F" w14:textId="77777777" w:rsidR="0007673A" w:rsidRPr="004F1D49" w:rsidRDefault="0007673A" w:rsidP="0007673A">
      <w:pPr>
        <w:pStyle w:val="ListParagraph"/>
        <w:numPr>
          <w:ilvl w:val="0"/>
          <w:numId w:val="10"/>
        </w:numPr>
        <w:rPr>
          <w:rFonts w:ascii="Calibri" w:hAnsi="Calibri" w:cstheme="minorHAnsi"/>
          <w:color w:val="000000"/>
          <w:sz w:val="22"/>
          <w:szCs w:val="22"/>
        </w:rPr>
      </w:pPr>
      <w:r w:rsidRPr="004F1D49">
        <w:rPr>
          <w:rFonts w:ascii="Calibri" w:hAnsi="Calibri" w:cstheme="minorHAnsi"/>
          <w:color w:val="000000"/>
          <w:sz w:val="22"/>
          <w:szCs w:val="22"/>
        </w:rPr>
        <w:t>Clinical operations</w:t>
      </w:r>
      <w:r>
        <w:rPr>
          <w:rFonts w:ascii="Calibri" w:hAnsi="Calibri" w:cstheme="minorHAnsi"/>
          <w:color w:val="000000"/>
          <w:sz w:val="22"/>
          <w:szCs w:val="22"/>
        </w:rPr>
        <w:t xml:space="preserve"> and revenue stream</w:t>
      </w:r>
    </w:p>
    <w:p w14:paraId="1B59769F" w14:textId="315FF237" w:rsidR="0007673A" w:rsidRPr="004F1D49" w:rsidRDefault="0007673A" w:rsidP="00960F78">
      <w:pPr>
        <w:rPr>
          <w:rFonts w:ascii="Calibri" w:hAnsi="Calibri" w:cstheme="minorHAnsi"/>
          <w:color w:val="000000"/>
          <w:sz w:val="22"/>
          <w:szCs w:val="22"/>
        </w:rPr>
        <w:sectPr w:rsidR="0007673A" w:rsidRPr="004F1D49" w:rsidSect="006730F6">
          <w:type w:val="continuous"/>
          <w:pgSz w:w="12240" w:h="15840"/>
          <w:pgMar w:top="245" w:right="720" w:bottom="245" w:left="720" w:header="720" w:footer="720" w:gutter="0"/>
          <w:cols w:num="2" w:space="720"/>
          <w:titlePg/>
          <w:docGrid w:linePitch="360"/>
        </w:sectPr>
      </w:pPr>
    </w:p>
    <w:p w14:paraId="5A65A052" w14:textId="77777777" w:rsidR="0046704B" w:rsidRPr="004F1D49" w:rsidRDefault="001B56B8" w:rsidP="003C7CEC">
      <w:pPr>
        <w:rPr>
          <w:rFonts w:ascii="Calibri" w:hAnsi="Calibri" w:cstheme="minorHAnsi"/>
          <w:b/>
          <w:color w:val="000000"/>
          <w:sz w:val="22"/>
          <w:szCs w:val="22"/>
        </w:rPr>
      </w:pPr>
      <w:r w:rsidRPr="004F1D49">
        <w:rPr>
          <w:rFonts w:ascii="Calibri" w:hAnsi="Calibri" w:cstheme="minorHAnsi"/>
          <w:b/>
          <w:color w:val="000000"/>
          <w:sz w:val="22"/>
          <w:szCs w:val="22"/>
        </w:rPr>
        <w:t>_____________________________________________________________________________</w:t>
      </w:r>
      <w:r w:rsidR="00E25614" w:rsidRPr="004F1D49">
        <w:rPr>
          <w:rFonts w:ascii="Calibri" w:hAnsi="Calibri" w:cstheme="minorHAnsi"/>
          <w:b/>
          <w:color w:val="000000"/>
          <w:sz w:val="22"/>
          <w:szCs w:val="22"/>
        </w:rPr>
        <w:t>________</w:t>
      </w:r>
      <w:r w:rsidR="00EE14AB" w:rsidRPr="004F1D49">
        <w:rPr>
          <w:rFonts w:ascii="Calibri" w:hAnsi="Calibri" w:cstheme="minorHAnsi"/>
          <w:b/>
          <w:color w:val="000000"/>
          <w:sz w:val="22"/>
          <w:szCs w:val="22"/>
        </w:rPr>
        <w:t>____________</w:t>
      </w:r>
    </w:p>
    <w:p w14:paraId="07C4529E" w14:textId="167DF71B" w:rsidR="00AB27C8" w:rsidRDefault="0068687B" w:rsidP="00AC0E4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F1D49">
        <w:rPr>
          <w:rFonts w:ascii="Calibri" w:hAnsi="Calibri" w:cs="Calibri"/>
          <w:b/>
          <w:color w:val="000000"/>
          <w:sz w:val="22"/>
          <w:szCs w:val="22"/>
        </w:rPr>
        <w:t>CAREER HISTORY</w:t>
      </w:r>
    </w:p>
    <w:p w14:paraId="797D88BE" w14:textId="5FF3DB3B" w:rsidR="000F095E" w:rsidRDefault="000F095E" w:rsidP="00AC0E4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92E4A2A" w14:textId="420A9F1E" w:rsidR="000F095E" w:rsidRPr="00784389" w:rsidRDefault="000F095E" w:rsidP="000F095E">
      <w:pPr>
        <w:rPr>
          <w:rFonts w:ascii="Calibri" w:hAnsi="Calibri" w:cs="Calibri"/>
          <w:b/>
          <w:color w:val="000000"/>
          <w:sz w:val="22"/>
          <w:szCs w:val="22"/>
        </w:rPr>
      </w:pPr>
      <w:r w:rsidRPr="000F095E">
        <w:rPr>
          <w:rFonts w:ascii="Calibri" w:hAnsi="Calibri" w:cs="Calibri"/>
          <w:b/>
          <w:color w:val="000000"/>
          <w:sz w:val="22"/>
          <w:szCs w:val="22"/>
          <w:u w:val="single"/>
        </w:rPr>
        <w:t>Assistant Director</w:t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>
        <w:rPr>
          <w:rFonts w:ascii="Calibri" w:hAnsi="Calibri" w:cs="Calibri"/>
          <w:b/>
          <w:color w:val="000000"/>
          <w:sz w:val="22"/>
          <w:szCs w:val="22"/>
        </w:rPr>
        <w:tab/>
      </w:r>
      <w:r w:rsidR="00784389" w:rsidRPr="00784389">
        <w:rPr>
          <w:rFonts w:ascii="Calibri" w:hAnsi="Calibri" w:cs="Calibri"/>
          <w:color w:val="000000"/>
          <w:sz w:val="22"/>
          <w:szCs w:val="22"/>
        </w:rPr>
        <w:t xml:space="preserve">2018 </w:t>
      </w:r>
      <w:r w:rsidR="00784389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784389" w:rsidRPr="00784389">
        <w:rPr>
          <w:rFonts w:ascii="Calibri" w:hAnsi="Calibri" w:cs="Calibri"/>
          <w:color w:val="000000"/>
          <w:sz w:val="22"/>
          <w:szCs w:val="22"/>
        </w:rPr>
        <w:t>present</w:t>
      </w:r>
    </w:p>
    <w:p w14:paraId="39A8011B" w14:textId="45847E87" w:rsidR="000F095E" w:rsidRDefault="000F095E" w:rsidP="000F095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University of Iowa Public Policy Center</w:t>
      </w:r>
    </w:p>
    <w:p w14:paraId="4DE00144" w14:textId="259D5FFA" w:rsidR="000F095E" w:rsidRDefault="000F095E" w:rsidP="000F095E">
      <w:pPr>
        <w:rPr>
          <w:rFonts w:ascii="Calibri" w:hAnsi="Calibri" w:cs="Calibri"/>
          <w:color w:val="000000"/>
          <w:sz w:val="22"/>
          <w:szCs w:val="22"/>
        </w:rPr>
      </w:pPr>
    </w:p>
    <w:p w14:paraId="2177BE3B" w14:textId="1A95335D" w:rsidR="000F095E" w:rsidRDefault="000F095E" w:rsidP="000F095E">
      <w:pPr>
        <w:rPr>
          <w:rFonts w:ascii="Calibri" w:hAnsi="Calibri" w:cs="Calibri"/>
          <w:color w:val="000000"/>
          <w:sz w:val="22"/>
          <w:szCs w:val="22"/>
        </w:rPr>
      </w:pPr>
      <w:r w:rsidRPr="000F095E">
        <w:rPr>
          <w:rFonts w:ascii="Calibri" w:hAnsi="Calibri" w:cs="Calibri"/>
          <w:color w:val="000000"/>
          <w:sz w:val="22"/>
          <w:szCs w:val="22"/>
        </w:rPr>
        <w:t>Oversee the operational and administrative activities of the Public Policy</w:t>
      </w:r>
      <w:r w:rsidR="00B567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095E">
        <w:rPr>
          <w:rFonts w:ascii="Calibri" w:hAnsi="Calibri" w:cs="Calibri"/>
          <w:color w:val="000000"/>
          <w:sz w:val="22"/>
          <w:szCs w:val="22"/>
        </w:rPr>
        <w:t xml:space="preserve">Center </w:t>
      </w:r>
      <w:r w:rsidR="00B5673A">
        <w:rPr>
          <w:rFonts w:ascii="Calibri" w:hAnsi="Calibri" w:cs="Calibri"/>
          <w:color w:val="000000"/>
          <w:sz w:val="22"/>
          <w:szCs w:val="22"/>
        </w:rPr>
        <w:t xml:space="preserve">(PPC) </w:t>
      </w:r>
      <w:r w:rsidRPr="000F095E">
        <w:rPr>
          <w:rFonts w:ascii="Calibri" w:hAnsi="Calibri" w:cs="Calibri"/>
          <w:color w:val="000000"/>
          <w:sz w:val="22"/>
          <w:szCs w:val="22"/>
        </w:rPr>
        <w:t xml:space="preserve">to support the highest quality interdisciplinary research, engagement, and student success activities. Create and implement strategic operations to facilitate creative initiatives that are important to the future of the Public Policy </w:t>
      </w:r>
      <w:r w:rsidR="001B453A">
        <w:rPr>
          <w:rFonts w:ascii="Calibri" w:hAnsi="Calibri" w:cs="Calibri"/>
          <w:color w:val="000000"/>
          <w:sz w:val="22"/>
          <w:szCs w:val="22"/>
        </w:rPr>
        <w:t xml:space="preserve">Research </w:t>
      </w:r>
      <w:r w:rsidRPr="000F095E">
        <w:rPr>
          <w:rFonts w:ascii="Calibri" w:hAnsi="Calibri" w:cs="Calibri"/>
          <w:color w:val="000000"/>
          <w:sz w:val="22"/>
          <w:szCs w:val="22"/>
        </w:rPr>
        <w:t>Center and its mission within the University of Iowa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CB9E70" w14:textId="0E9E499F" w:rsidR="00B5673A" w:rsidRDefault="00B5673A" w:rsidP="00B5673A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Support and evaluate six research programs and the Iowa Social Science Research Center (ISRC)</w:t>
      </w:r>
    </w:p>
    <w:p w14:paraId="31F0DDE8" w14:textId="68E03041" w:rsidR="00B5673A" w:rsidRDefault="00B5673A" w:rsidP="00B5673A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coordination with the PPC Director, develop, implement, and evaluate the Center’s strategic vision, and goals for the research programs within the Center and ISRC</w:t>
      </w:r>
    </w:p>
    <w:p w14:paraId="53B1AE63" w14:textId="7EAF21EE" w:rsidR="001F0BC4" w:rsidRDefault="001F0BC4" w:rsidP="00B5673A">
      <w:pPr>
        <w:pStyle w:val="ListParagraph"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Provide </w:t>
      </w:r>
      <w:r w:rsidR="00027761">
        <w:rPr>
          <w:rFonts w:ascii="Calibri" w:hAnsi="Calibri" w:cs="Calibri"/>
          <w:color w:val="000000"/>
          <w:sz w:val="22"/>
          <w:szCs w:val="22"/>
        </w:rPr>
        <w:t xml:space="preserve">direct </w:t>
      </w:r>
      <w:r>
        <w:rPr>
          <w:rFonts w:ascii="Calibri" w:hAnsi="Calibri" w:cs="Calibri"/>
          <w:color w:val="000000"/>
          <w:sz w:val="22"/>
          <w:szCs w:val="22"/>
        </w:rPr>
        <w:t xml:space="preserve">administrative supervision of </w:t>
      </w:r>
      <w:r w:rsidR="00027761">
        <w:rPr>
          <w:rFonts w:ascii="Calibri" w:hAnsi="Calibri" w:cs="Calibri"/>
          <w:color w:val="000000"/>
          <w:sz w:val="22"/>
          <w:szCs w:val="22"/>
        </w:rPr>
        <w:t>budget, financial, human resource, operational, and community engagement</w:t>
      </w:r>
      <w:r>
        <w:rPr>
          <w:rFonts w:ascii="Calibri" w:hAnsi="Calibri" w:cs="Calibri"/>
          <w:color w:val="000000"/>
          <w:sz w:val="22"/>
          <w:szCs w:val="22"/>
        </w:rPr>
        <w:t xml:space="preserve"> activities</w:t>
      </w:r>
      <w:r w:rsidR="0007673A">
        <w:rPr>
          <w:rFonts w:ascii="Calibri" w:hAnsi="Calibri" w:cs="Calibri"/>
          <w:color w:val="000000"/>
          <w:sz w:val="22"/>
          <w:szCs w:val="22"/>
        </w:rPr>
        <w:t xml:space="preserve"> and staff</w:t>
      </w:r>
    </w:p>
    <w:p w14:paraId="11A22F4C" w14:textId="77777777" w:rsidR="00960F78" w:rsidRPr="004F1D49" w:rsidRDefault="00960F78" w:rsidP="0046704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5FD3D6B" w14:textId="35E1120B" w:rsidR="00960F78" w:rsidRPr="004F1D49" w:rsidRDefault="00DF65A4" w:rsidP="00960F78">
      <w:pPr>
        <w:rPr>
          <w:rFonts w:ascii="Calibri" w:hAnsi="Calibri" w:cs="Calibri"/>
          <w:b/>
          <w:color w:val="000000"/>
          <w:sz w:val="22"/>
          <w:szCs w:val="22"/>
        </w:rPr>
      </w:pPr>
      <w:r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>Department</w:t>
      </w:r>
      <w:r w:rsidR="00960F78"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Administrator</w:t>
      </w:r>
      <w:r w:rsidR="00FC31B7"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Associate</w:t>
      </w:r>
      <w:r w:rsidR="00960F78" w:rsidRPr="004F1D49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                                                                  </w:t>
      </w:r>
      <w:r w:rsidR="00FC0C94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</w:t>
      </w:r>
      <w:r w:rsidR="00B9403F">
        <w:rPr>
          <w:rFonts w:ascii="Calibri" w:hAnsi="Calibri" w:cs="Calibri"/>
          <w:color w:val="000000"/>
          <w:sz w:val="22"/>
          <w:szCs w:val="22"/>
        </w:rPr>
        <w:t xml:space="preserve">1/2013 to </w:t>
      </w:r>
      <w:r w:rsidR="000F095E">
        <w:rPr>
          <w:rFonts w:ascii="Calibri" w:hAnsi="Calibri" w:cs="Calibri"/>
          <w:color w:val="000000"/>
          <w:sz w:val="22"/>
          <w:szCs w:val="22"/>
        </w:rPr>
        <w:t>12/2017</w:t>
      </w:r>
    </w:p>
    <w:p w14:paraId="2F29FE4D" w14:textId="77777777" w:rsidR="00960F78" w:rsidRPr="004F1D49" w:rsidRDefault="00960F78" w:rsidP="00960F7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Northwestern University Feinberg School of Medicine</w:t>
      </w:r>
    </w:p>
    <w:p w14:paraId="790D8DEF" w14:textId="28CA0A52" w:rsidR="00960F78" w:rsidRPr="004F1D49" w:rsidRDefault="00E770AD" w:rsidP="00FD182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Administrator associate, </w:t>
      </w:r>
      <w:r w:rsidR="00960F78" w:rsidRPr="004F1D49">
        <w:rPr>
          <w:rFonts w:ascii="Calibri" w:hAnsi="Calibri" w:cs="Calibri"/>
          <w:i/>
          <w:color w:val="000000"/>
          <w:sz w:val="22"/>
          <w:szCs w:val="22"/>
        </w:rPr>
        <w:t>Department of Preventive Medicine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HR consultant, </w:t>
      </w:r>
      <w:r w:rsidR="00C6666A" w:rsidRPr="004F1D49">
        <w:rPr>
          <w:rFonts w:ascii="Calibri" w:hAnsi="Calibri" w:cs="Calibri"/>
          <w:i/>
          <w:color w:val="000000"/>
          <w:sz w:val="22"/>
          <w:szCs w:val="22"/>
        </w:rPr>
        <w:t>NU Clinical &amp; Translational Sciences Institute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E770AD">
        <w:rPr>
          <w:rFonts w:ascii="Calibri" w:hAnsi="Calibri" w:cs="Calibri"/>
          <w:i/>
          <w:color w:val="000000"/>
          <w:sz w:val="22"/>
          <w:szCs w:val="22"/>
        </w:rPr>
        <w:t>Center Administrator, Institute for Public Health &amp; Medicine,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>Chicago, Illinois</w:t>
      </w:r>
    </w:p>
    <w:p w14:paraId="180B1259" w14:textId="77777777" w:rsidR="00960F78" w:rsidRPr="004F1D49" w:rsidRDefault="00960F78" w:rsidP="00FD182D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77481508" w14:textId="50826F67" w:rsidR="00E010B0" w:rsidRPr="004F1D49" w:rsidRDefault="00FC0C94" w:rsidP="00FD182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E010B0" w:rsidRPr="004F1D49">
        <w:rPr>
          <w:rFonts w:ascii="Calibri" w:hAnsi="Calibri" w:cs="Calibri"/>
          <w:color w:val="000000"/>
          <w:sz w:val="22"/>
          <w:szCs w:val="22"/>
        </w:rPr>
        <w:t xml:space="preserve"> senior administrative position within </w:t>
      </w:r>
      <w:r w:rsidR="00A15638" w:rsidRPr="004F1D49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E010B0" w:rsidRPr="004F1D49">
        <w:rPr>
          <w:rFonts w:ascii="Calibri" w:hAnsi="Calibri" w:cs="Calibri"/>
          <w:color w:val="000000"/>
          <w:sz w:val="22"/>
          <w:szCs w:val="22"/>
        </w:rPr>
        <w:t>Feinberg School of Medicine’s Department of Pre</w:t>
      </w:r>
      <w:r w:rsidR="00897560">
        <w:rPr>
          <w:rFonts w:ascii="Calibri" w:hAnsi="Calibri" w:cs="Calibri"/>
          <w:color w:val="000000"/>
          <w:sz w:val="22"/>
          <w:szCs w:val="22"/>
        </w:rPr>
        <w:t>ventive Medicine, overseeing</w:t>
      </w:r>
      <w:r w:rsidR="00E010B0" w:rsidRPr="004F1D49">
        <w:rPr>
          <w:rFonts w:ascii="Calibri" w:hAnsi="Calibri" w:cs="Calibri"/>
          <w:color w:val="000000"/>
          <w:sz w:val="22"/>
          <w:szCs w:val="22"/>
        </w:rPr>
        <w:t xml:space="preserve"> six divisions, two core facilities, the Biostatistics Collaboration Center, the Center for Behavioral </w:t>
      </w:r>
      <w:r w:rsidR="00F46219" w:rsidRPr="004F1D49">
        <w:rPr>
          <w:rFonts w:ascii="Calibri" w:hAnsi="Calibri" w:cs="Calibri"/>
          <w:color w:val="000000"/>
          <w:sz w:val="22"/>
          <w:szCs w:val="22"/>
        </w:rPr>
        <w:t xml:space="preserve">Interventions </w:t>
      </w:r>
      <w:r w:rsidR="00E010B0" w:rsidRPr="004F1D49">
        <w:rPr>
          <w:rFonts w:ascii="Calibri" w:hAnsi="Calibri" w:cs="Calibri"/>
          <w:color w:val="000000"/>
          <w:sz w:val="22"/>
          <w:szCs w:val="22"/>
        </w:rPr>
        <w:t xml:space="preserve">Technology, the Center for Behavior and Health, and the Center for Population Health Sciences. </w:t>
      </w:r>
    </w:p>
    <w:p w14:paraId="7BCB9202" w14:textId="36F8B06A" w:rsidR="00836CD1" w:rsidRPr="004F1D49" w:rsidRDefault="004F42B9" w:rsidP="00770AF8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Advise</w:t>
      </w:r>
      <w:r w:rsidR="00FC0C94">
        <w:rPr>
          <w:rFonts w:ascii="Calibri" w:hAnsi="Calibri" w:cs="Calibri"/>
          <w:color w:val="000000"/>
          <w:sz w:val="22"/>
          <w:szCs w:val="22"/>
        </w:rPr>
        <w:t>d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0162" w:rsidRPr="004F1D49">
        <w:rPr>
          <w:rFonts w:ascii="Calibri" w:hAnsi="Calibri" w:cs="Calibri"/>
          <w:color w:val="000000"/>
          <w:sz w:val="22"/>
          <w:szCs w:val="22"/>
        </w:rPr>
        <w:t xml:space="preserve">senior 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>leadership on the development of annual budgets, allocat</w:t>
      </w:r>
      <w:r w:rsidR="00E44FE1" w:rsidRPr="004F1D49">
        <w:rPr>
          <w:rFonts w:ascii="Calibri" w:hAnsi="Calibri" w:cs="Calibri"/>
          <w:color w:val="000000"/>
          <w:sz w:val="22"/>
          <w:szCs w:val="22"/>
        </w:rPr>
        <w:t xml:space="preserve">ion of revenues, 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>faculty and staff</w:t>
      </w:r>
      <w:r w:rsidR="00E44FE1" w:rsidRPr="004F1D49">
        <w:rPr>
          <w:rFonts w:ascii="Calibri" w:hAnsi="Calibri" w:cs="Calibri"/>
          <w:color w:val="000000"/>
          <w:sz w:val="22"/>
          <w:szCs w:val="22"/>
        </w:rPr>
        <w:t xml:space="preserve"> development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 xml:space="preserve">, policy-making, </w:t>
      </w:r>
      <w:r w:rsidR="00777C0B" w:rsidRPr="004F1D49">
        <w:rPr>
          <w:rFonts w:ascii="Calibri" w:hAnsi="Calibri" w:cs="Calibri"/>
          <w:color w:val="000000"/>
          <w:sz w:val="22"/>
          <w:szCs w:val="22"/>
        </w:rPr>
        <w:t xml:space="preserve">strategic planning, </w:t>
      </w:r>
      <w:r w:rsidRPr="004F1D49">
        <w:rPr>
          <w:rFonts w:ascii="Calibri" w:hAnsi="Calibri" w:cs="Calibri"/>
          <w:color w:val="000000"/>
          <w:sz w:val="22"/>
          <w:szCs w:val="22"/>
        </w:rPr>
        <w:t>compensation, etc., based on funding, mis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>sion, and strategic initiatives</w:t>
      </w:r>
    </w:p>
    <w:p w14:paraId="5F064C1F" w14:textId="21B14E99" w:rsidR="004F42B9" w:rsidRDefault="00252A23" w:rsidP="004F42B9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Manage</w:t>
      </w:r>
      <w:r w:rsidR="00FC0C94">
        <w:rPr>
          <w:rFonts w:ascii="Calibri" w:hAnsi="Calibri" w:cs="Calibri"/>
          <w:color w:val="000000"/>
          <w:sz w:val="22"/>
          <w:szCs w:val="22"/>
        </w:rPr>
        <w:t>d</w:t>
      </w:r>
      <w:r w:rsidR="00770AF8" w:rsidRPr="004F1D49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4F1D49">
        <w:rPr>
          <w:rFonts w:ascii="Calibri" w:hAnsi="Calibri" w:cs="Calibri"/>
          <w:color w:val="000000"/>
          <w:sz w:val="22"/>
          <w:szCs w:val="22"/>
        </w:rPr>
        <w:t>$13M</w:t>
      </w:r>
      <w:r w:rsidR="00FC0C94">
        <w:rPr>
          <w:rFonts w:ascii="Calibri" w:hAnsi="Calibri" w:cs="Calibri"/>
          <w:color w:val="000000"/>
          <w:sz w:val="22"/>
          <w:szCs w:val="22"/>
        </w:rPr>
        <w:t xml:space="preserve"> budget that supported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operations,</w:t>
      </w:r>
      <w:r w:rsidR="00403C83" w:rsidRPr="004F1D49">
        <w:rPr>
          <w:rFonts w:ascii="Calibri" w:hAnsi="Calibri" w:cs="Calibri"/>
          <w:color w:val="000000"/>
          <w:sz w:val="22"/>
          <w:szCs w:val="22"/>
        </w:rPr>
        <w:t xml:space="preserve"> education, </w:t>
      </w:r>
      <w:r w:rsidR="004F42B9" w:rsidRPr="004F1D49">
        <w:rPr>
          <w:rFonts w:ascii="Calibri" w:hAnsi="Calibri" w:cs="Calibri"/>
          <w:color w:val="000000"/>
          <w:sz w:val="22"/>
          <w:szCs w:val="22"/>
        </w:rPr>
        <w:t xml:space="preserve">faculty </w:t>
      </w:r>
      <w:r w:rsidR="0006429A">
        <w:rPr>
          <w:rFonts w:ascii="Calibri" w:hAnsi="Calibri" w:cs="Calibri"/>
          <w:color w:val="000000"/>
          <w:sz w:val="22"/>
          <w:szCs w:val="22"/>
        </w:rPr>
        <w:t xml:space="preserve">and staff </w:t>
      </w:r>
      <w:r w:rsidR="00403C83" w:rsidRPr="004F1D49">
        <w:rPr>
          <w:rFonts w:ascii="Calibri" w:hAnsi="Calibri" w:cs="Calibri"/>
          <w:color w:val="000000"/>
          <w:sz w:val="22"/>
          <w:szCs w:val="22"/>
        </w:rPr>
        <w:t xml:space="preserve">recruitment, </w:t>
      </w:r>
      <w:r w:rsidR="004F42B9" w:rsidRPr="004F1D49">
        <w:rPr>
          <w:rFonts w:ascii="Calibri" w:hAnsi="Calibri" w:cs="Calibri"/>
          <w:color w:val="000000"/>
          <w:sz w:val="22"/>
          <w:szCs w:val="22"/>
        </w:rPr>
        <w:t xml:space="preserve">program development, </w:t>
      </w:r>
      <w:r w:rsidR="00403C83" w:rsidRPr="004F1D49">
        <w:rPr>
          <w:rFonts w:ascii="Calibri" w:hAnsi="Calibri" w:cs="Calibri"/>
          <w:color w:val="000000"/>
          <w:sz w:val="22"/>
          <w:szCs w:val="22"/>
        </w:rPr>
        <w:t xml:space="preserve">IT, 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core services, professional development, </w:t>
      </w:r>
      <w:r w:rsidR="00403C83" w:rsidRPr="004F1D49">
        <w:rPr>
          <w:rFonts w:ascii="Calibri" w:hAnsi="Calibri" w:cs="Calibri"/>
          <w:color w:val="000000"/>
          <w:sz w:val="22"/>
          <w:szCs w:val="22"/>
        </w:rPr>
        <w:t>and general administrative act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>ivities</w:t>
      </w:r>
      <w:r w:rsidR="00FC0C94">
        <w:rPr>
          <w:rFonts w:ascii="Calibri" w:hAnsi="Calibri" w:cs="Calibri"/>
          <w:color w:val="000000"/>
          <w:sz w:val="22"/>
          <w:szCs w:val="22"/>
        </w:rPr>
        <w:t>; oversaw</w:t>
      </w:r>
      <w:r w:rsidR="00AF7019" w:rsidRPr="004F1D49">
        <w:rPr>
          <w:rFonts w:ascii="Calibri" w:hAnsi="Calibri" w:cs="Calibri"/>
          <w:color w:val="000000"/>
          <w:sz w:val="22"/>
          <w:szCs w:val="22"/>
        </w:rPr>
        <w:t xml:space="preserve"> an additional $20M + in Northwe</w:t>
      </w:r>
      <w:r w:rsidR="00E770AD">
        <w:rPr>
          <w:rFonts w:ascii="Calibri" w:hAnsi="Calibri" w:cs="Calibri"/>
          <w:color w:val="000000"/>
          <w:sz w:val="22"/>
          <w:szCs w:val="22"/>
        </w:rPr>
        <w:t xml:space="preserve">stern Medicine Catalyst </w:t>
      </w:r>
      <w:r w:rsidR="00AF7019" w:rsidRPr="004F1D49">
        <w:rPr>
          <w:rFonts w:ascii="Calibri" w:hAnsi="Calibri" w:cs="Calibri"/>
          <w:color w:val="000000"/>
          <w:sz w:val="22"/>
          <w:szCs w:val="22"/>
        </w:rPr>
        <w:t>grants for new faculty, programs, and initiatives</w:t>
      </w:r>
    </w:p>
    <w:p w14:paraId="348E0932" w14:textId="0B128E90" w:rsidR="004F42B9" w:rsidRPr="004F1D49" w:rsidRDefault="004F42B9" w:rsidP="004F42B9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Provide</w:t>
      </w:r>
      <w:r w:rsidR="00FC0C94">
        <w:rPr>
          <w:rFonts w:ascii="Calibri" w:hAnsi="Calibri" w:cs="Calibri"/>
          <w:color w:val="000000"/>
          <w:sz w:val="22"/>
          <w:szCs w:val="22"/>
        </w:rPr>
        <w:t>d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guidance to faculty </w:t>
      </w:r>
      <w:r w:rsidR="005B79E9" w:rsidRPr="004F1D49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6F5D88">
        <w:rPr>
          <w:rFonts w:ascii="Calibri" w:hAnsi="Calibri" w:cs="Calibri"/>
          <w:color w:val="000000"/>
          <w:sz w:val="22"/>
          <w:szCs w:val="22"/>
        </w:rPr>
        <w:t>managers</w:t>
      </w:r>
      <w:r w:rsidR="005B79E9" w:rsidRPr="004F1D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on issues of </w:t>
      </w:r>
      <w:r w:rsidR="006F5D88">
        <w:rPr>
          <w:rFonts w:ascii="Calibri" w:hAnsi="Calibri" w:cs="Calibri"/>
          <w:color w:val="000000"/>
          <w:sz w:val="22"/>
          <w:szCs w:val="22"/>
        </w:rPr>
        <w:t>staff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F5D88">
        <w:rPr>
          <w:rFonts w:ascii="Calibri" w:hAnsi="Calibri" w:cs="Calibri"/>
          <w:color w:val="000000"/>
          <w:sz w:val="22"/>
          <w:szCs w:val="22"/>
        </w:rPr>
        <w:t xml:space="preserve">space, 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compliance, contracts, </w:t>
      </w:r>
      <w:r w:rsidR="003510BC">
        <w:rPr>
          <w:rFonts w:ascii="Calibri" w:hAnsi="Calibri" w:cs="Calibri"/>
          <w:color w:val="000000"/>
          <w:sz w:val="22"/>
          <w:szCs w:val="22"/>
        </w:rPr>
        <w:t xml:space="preserve">project management, </w:t>
      </w:r>
      <w:r w:rsidR="005B79E9" w:rsidRPr="004F1D49">
        <w:rPr>
          <w:rFonts w:ascii="Calibri" w:hAnsi="Calibri" w:cs="Calibri"/>
          <w:color w:val="000000"/>
          <w:sz w:val="22"/>
          <w:szCs w:val="22"/>
        </w:rPr>
        <w:t xml:space="preserve">program development and evaluation, 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 xml:space="preserve">and budget </w:t>
      </w:r>
      <w:r w:rsidR="003510BC">
        <w:rPr>
          <w:rFonts w:ascii="Calibri" w:hAnsi="Calibri" w:cs="Calibri"/>
          <w:color w:val="000000"/>
          <w:sz w:val="22"/>
          <w:szCs w:val="22"/>
        </w:rPr>
        <w:t>administration</w:t>
      </w:r>
    </w:p>
    <w:p w14:paraId="40B0404C" w14:textId="291B7F52" w:rsidR="006B605A" w:rsidRPr="004F1D49" w:rsidRDefault="004F42B9" w:rsidP="004F42B9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Responsible for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 xml:space="preserve"> the management of all human resource operatio</w:t>
      </w:r>
      <w:r w:rsidR="006B605A" w:rsidRPr="004F1D49">
        <w:rPr>
          <w:rFonts w:ascii="Calibri" w:hAnsi="Calibri" w:cs="Calibri"/>
          <w:color w:val="000000"/>
          <w:sz w:val="22"/>
          <w:szCs w:val="22"/>
        </w:rPr>
        <w:t>ns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>, bus</w:t>
      </w:r>
      <w:r w:rsidR="006B605A" w:rsidRPr="004F1D49">
        <w:rPr>
          <w:rFonts w:ascii="Calibri" w:hAnsi="Calibri" w:cs="Calibri"/>
          <w:color w:val="000000"/>
          <w:sz w:val="22"/>
          <w:szCs w:val="22"/>
        </w:rPr>
        <w:t>iness processes,</w:t>
      </w:r>
      <w:r w:rsidR="00960F78" w:rsidRPr="004F1D49">
        <w:rPr>
          <w:rFonts w:ascii="Calibri" w:hAnsi="Calibri" w:cs="Calibri"/>
          <w:color w:val="000000"/>
          <w:sz w:val="22"/>
          <w:szCs w:val="22"/>
        </w:rPr>
        <w:t xml:space="preserve"> space a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>nd renovations</w:t>
      </w:r>
    </w:p>
    <w:p w14:paraId="4BAD40F9" w14:textId="5D4843BD" w:rsidR="00960F78" w:rsidRPr="004F1D49" w:rsidRDefault="006B605A" w:rsidP="004F42B9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lastRenderedPageBreak/>
        <w:t>Responsible for fostering and leading effective working relationships with departments and schools across the university, affiliated ho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>spitals, and external agencies</w:t>
      </w:r>
    </w:p>
    <w:p w14:paraId="50A2802D" w14:textId="77777777" w:rsidR="0046704B" w:rsidRPr="004F1D49" w:rsidRDefault="0046704B" w:rsidP="0046704B">
      <w:pPr>
        <w:jc w:val="center"/>
        <w:rPr>
          <w:rFonts w:ascii="Calibri" w:hAnsi="Calibri" w:cstheme="minorHAnsi"/>
          <w:color w:val="0000FF"/>
          <w:sz w:val="22"/>
          <w:szCs w:val="22"/>
          <w:u w:val="single"/>
        </w:rPr>
      </w:pPr>
    </w:p>
    <w:p w14:paraId="051C1186" w14:textId="209CD1A4" w:rsidR="00AB27C8" w:rsidRPr="004F1D49" w:rsidRDefault="00924B28" w:rsidP="00AB27C8">
      <w:pPr>
        <w:rPr>
          <w:rFonts w:ascii="Calibri" w:hAnsi="Calibri" w:cs="Calibri"/>
          <w:b/>
          <w:color w:val="000000"/>
          <w:sz w:val="22"/>
          <w:szCs w:val="22"/>
        </w:rPr>
      </w:pPr>
      <w:r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>Associate Administrator</w:t>
      </w:r>
      <w:r w:rsidR="00C7087F"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>, COO</w:t>
      </w:r>
      <w:r w:rsidR="005A7773" w:rsidRPr="004F1D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B3BA3" w:rsidRPr="004F1D49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C0C94"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 w:rsidR="008B3BA3" w:rsidRPr="004F1D49">
        <w:rPr>
          <w:rFonts w:ascii="Calibri" w:hAnsi="Calibri" w:cs="Calibri"/>
          <w:color w:val="000000"/>
          <w:sz w:val="22"/>
          <w:szCs w:val="22"/>
        </w:rPr>
        <w:t>6/2008 to 9/</w:t>
      </w:r>
      <w:r w:rsidR="002F2800" w:rsidRPr="004F1D49">
        <w:rPr>
          <w:rFonts w:ascii="Calibri" w:hAnsi="Calibri" w:cs="Calibri"/>
          <w:color w:val="000000"/>
          <w:sz w:val="22"/>
          <w:szCs w:val="22"/>
        </w:rPr>
        <w:t>2012</w:t>
      </w:r>
    </w:p>
    <w:p w14:paraId="20D8E69F" w14:textId="77777777" w:rsidR="00AB27C8" w:rsidRPr="004F1D49" w:rsidRDefault="00AB27C8" w:rsidP="00AB27C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University of Kentucky Departments of Neurology and Neurosurgery</w:t>
      </w:r>
    </w:p>
    <w:p w14:paraId="3C142A4B" w14:textId="77777777" w:rsidR="00AB27C8" w:rsidRPr="004F1D49" w:rsidRDefault="00AB27C8" w:rsidP="00AB27C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i/>
          <w:color w:val="000000"/>
          <w:sz w:val="22"/>
          <w:szCs w:val="22"/>
        </w:rPr>
        <w:t>Kentucky Neuroscience Institute</w:t>
      </w:r>
      <w:r w:rsidRPr="004F1D49">
        <w:rPr>
          <w:rFonts w:ascii="Calibri" w:hAnsi="Calibri" w:cs="Calibri"/>
          <w:color w:val="000000"/>
          <w:sz w:val="22"/>
          <w:szCs w:val="22"/>
        </w:rPr>
        <w:t>, Lexington, Kentucky</w:t>
      </w:r>
    </w:p>
    <w:p w14:paraId="6CA7527D" w14:textId="77777777" w:rsidR="00AB27C8" w:rsidRPr="004F1D49" w:rsidRDefault="00AB27C8" w:rsidP="00AB27C8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2F3456EC" w14:textId="16FD2C9F" w:rsidR="00A52D40" w:rsidRPr="004F1D49" w:rsidRDefault="00FA75E8" w:rsidP="0080179D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Oversaw</w:t>
      </w:r>
      <w:r w:rsidR="00AB27C8" w:rsidRPr="004F1D49">
        <w:rPr>
          <w:rFonts w:ascii="Calibri" w:hAnsi="Calibri" w:cs="Calibri"/>
          <w:color w:val="000000"/>
          <w:sz w:val="22"/>
          <w:szCs w:val="22"/>
        </w:rPr>
        <w:t xml:space="preserve"> operations for the clinical practices within the </w:t>
      </w:r>
      <w:r w:rsidR="00AB27C8" w:rsidRPr="004F1D49">
        <w:rPr>
          <w:rFonts w:ascii="Calibri" w:hAnsi="Calibri" w:cs="Calibri"/>
          <w:i/>
          <w:color w:val="000000"/>
          <w:sz w:val="22"/>
          <w:szCs w:val="22"/>
        </w:rPr>
        <w:t>Kentucky Neuroscience Institute</w:t>
      </w:r>
      <w:r w:rsidR="005A36D2" w:rsidRPr="004F1D49">
        <w:rPr>
          <w:rFonts w:ascii="Calibri" w:hAnsi="Calibri" w:cs="Calibri"/>
          <w:i/>
          <w:color w:val="000000"/>
          <w:sz w:val="22"/>
          <w:szCs w:val="22"/>
        </w:rPr>
        <w:t xml:space="preserve"> (KNI)</w:t>
      </w:r>
      <w:r w:rsidR="008312DC" w:rsidRPr="004F1D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A22BE" w:rsidRPr="004F1D49">
        <w:rPr>
          <w:rFonts w:ascii="Calibri" w:hAnsi="Calibri" w:cs="Calibri"/>
          <w:color w:val="000000"/>
          <w:sz w:val="22"/>
          <w:szCs w:val="22"/>
        </w:rPr>
        <w:t>comprising</w:t>
      </w:r>
      <w:r w:rsidR="008312DC" w:rsidRPr="004F1D49">
        <w:rPr>
          <w:rFonts w:ascii="Calibri" w:hAnsi="Calibri" w:cs="Calibri"/>
          <w:color w:val="000000"/>
          <w:sz w:val="22"/>
          <w:szCs w:val="22"/>
        </w:rPr>
        <w:t xml:space="preserve"> three</w:t>
      </w:r>
      <w:r w:rsidR="005A7773" w:rsidRPr="004F1D49">
        <w:rPr>
          <w:rFonts w:ascii="Calibri" w:hAnsi="Calibri" w:cs="Calibri"/>
          <w:color w:val="000000"/>
          <w:sz w:val="22"/>
          <w:szCs w:val="22"/>
        </w:rPr>
        <w:t xml:space="preserve"> departments </w:t>
      </w:r>
      <w:r w:rsidR="00AB27C8" w:rsidRPr="004F1D49">
        <w:rPr>
          <w:rFonts w:ascii="Calibri" w:hAnsi="Calibri" w:cs="Calibri"/>
          <w:color w:val="000000"/>
          <w:sz w:val="22"/>
          <w:szCs w:val="22"/>
        </w:rPr>
        <w:t>and numerous sub-specialty programs, clinics,</w:t>
      </w:r>
      <w:r w:rsidR="00D33C83" w:rsidRPr="004F1D49">
        <w:rPr>
          <w:rFonts w:ascii="Calibri" w:hAnsi="Calibri" w:cs="Calibri"/>
          <w:color w:val="000000"/>
          <w:sz w:val="22"/>
          <w:szCs w:val="22"/>
        </w:rPr>
        <w:t xml:space="preserve"> and teams.  </w:t>
      </w:r>
      <w:r w:rsidR="0046704B" w:rsidRPr="004F1D49">
        <w:rPr>
          <w:rFonts w:ascii="Calibri" w:hAnsi="Calibri" w:cs="Calibri"/>
          <w:color w:val="000000"/>
          <w:sz w:val="22"/>
          <w:szCs w:val="22"/>
        </w:rPr>
        <w:t>Collaborated</w:t>
      </w:r>
      <w:r w:rsidR="001B56B8" w:rsidRPr="004F1D49">
        <w:rPr>
          <w:rFonts w:ascii="Calibri" w:hAnsi="Calibri" w:cs="Calibri"/>
          <w:color w:val="000000"/>
          <w:sz w:val="22"/>
          <w:szCs w:val="22"/>
        </w:rPr>
        <w:t xml:space="preserve"> with the practice manager, medical d</w:t>
      </w:r>
      <w:r w:rsidR="0046704B" w:rsidRPr="004F1D49">
        <w:rPr>
          <w:rFonts w:ascii="Calibri" w:hAnsi="Calibri" w:cs="Calibri"/>
          <w:color w:val="000000"/>
          <w:sz w:val="22"/>
          <w:szCs w:val="22"/>
        </w:rPr>
        <w:t>irector,</w:t>
      </w:r>
      <w:r w:rsidR="001B56B8" w:rsidRPr="004F1D49">
        <w:rPr>
          <w:rFonts w:ascii="Calibri" w:hAnsi="Calibri" w:cs="Calibri"/>
          <w:color w:val="000000"/>
          <w:sz w:val="22"/>
          <w:szCs w:val="22"/>
        </w:rPr>
        <w:t xml:space="preserve"> c</w:t>
      </w:r>
      <w:r w:rsidR="0046704B" w:rsidRPr="004F1D49">
        <w:rPr>
          <w:rFonts w:ascii="Calibri" w:hAnsi="Calibri" w:cs="Calibri"/>
          <w:color w:val="000000"/>
          <w:sz w:val="22"/>
          <w:szCs w:val="22"/>
        </w:rPr>
        <w:t xml:space="preserve">hairpersons, and other ambulatory </w:t>
      </w:r>
      <w:r w:rsidR="00AD6DD6" w:rsidRPr="004F1D49">
        <w:rPr>
          <w:rFonts w:ascii="Calibri" w:hAnsi="Calibri" w:cs="Calibri"/>
          <w:color w:val="000000"/>
          <w:sz w:val="22"/>
          <w:szCs w:val="22"/>
        </w:rPr>
        <w:t xml:space="preserve">and hospital </w:t>
      </w:r>
      <w:r w:rsidR="0046704B" w:rsidRPr="004F1D49">
        <w:rPr>
          <w:rFonts w:ascii="Calibri" w:hAnsi="Calibri" w:cs="Calibri"/>
          <w:color w:val="000000"/>
          <w:sz w:val="22"/>
          <w:szCs w:val="22"/>
        </w:rPr>
        <w:t>leaders to develop specific, measurable goals relative to patient care, service excellence, and revenue s</w:t>
      </w:r>
      <w:r w:rsidR="00E770AD">
        <w:rPr>
          <w:rFonts w:ascii="Calibri" w:hAnsi="Calibri" w:cs="Calibri"/>
          <w:color w:val="000000"/>
          <w:sz w:val="22"/>
          <w:szCs w:val="22"/>
        </w:rPr>
        <w:t>tream.</w:t>
      </w:r>
    </w:p>
    <w:p w14:paraId="05F756EE" w14:textId="75CF5995" w:rsidR="008A578A" w:rsidRPr="004F1D49" w:rsidRDefault="008A578A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 xml:space="preserve">Successfully merged three separate clinics into a newly built, multi-specialty </w:t>
      </w:r>
      <w:r w:rsidR="00CA1630" w:rsidRPr="004F1D49">
        <w:rPr>
          <w:rFonts w:ascii="Calibri" w:hAnsi="Calibri" w:cs="Calibri"/>
          <w:color w:val="000000"/>
          <w:sz w:val="22"/>
          <w:szCs w:val="22"/>
        </w:rPr>
        <w:t xml:space="preserve">neuroscience </w:t>
      </w:r>
      <w:r w:rsidRPr="004F1D49">
        <w:rPr>
          <w:rFonts w:ascii="Calibri" w:hAnsi="Calibri" w:cs="Calibri"/>
          <w:color w:val="000000"/>
          <w:sz w:val="22"/>
          <w:szCs w:val="22"/>
        </w:rPr>
        <w:t>clinic in 20</w:t>
      </w:r>
      <w:r w:rsidR="00FC0C94">
        <w:rPr>
          <w:rFonts w:ascii="Calibri" w:hAnsi="Calibri" w:cs="Calibri"/>
          <w:color w:val="000000"/>
          <w:sz w:val="22"/>
          <w:szCs w:val="22"/>
        </w:rPr>
        <w:t>09</w:t>
      </w:r>
    </w:p>
    <w:p w14:paraId="7CCEAEF7" w14:textId="05095E94" w:rsidR="008A578A" w:rsidRPr="004F1D49" w:rsidRDefault="008A578A" w:rsidP="00CB19EB">
      <w:pPr>
        <w:pStyle w:val="ListParagraph"/>
        <w:numPr>
          <w:ilvl w:val="0"/>
          <w:numId w:val="18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Improved patient access by reducing third next available appointment from 32 days to &lt;2 days</w:t>
      </w:r>
    </w:p>
    <w:p w14:paraId="201B3703" w14:textId="58942CE6" w:rsidR="00AD6DD6" w:rsidRPr="004F1D49" w:rsidRDefault="00C75EEF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I</w:t>
      </w:r>
      <w:r w:rsidR="00AD6DD6" w:rsidRPr="004F1D49">
        <w:rPr>
          <w:rFonts w:ascii="Calibri" w:hAnsi="Calibri" w:cs="Calibri"/>
          <w:color w:val="000000"/>
          <w:sz w:val="22"/>
          <w:szCs w:val="22"/>
        </w:rPr>
        <w:t>ncreased outpatient visits by more than 7%</w:t>
      </w:r>
      <w:r w:rsidR="005A36D2" w:rsidRPr="004F1D49">
        <w:rPr>
          <w:rFonts w:ascii="Calibri" w:hAnsi="Calibri" w:cs="Calibri"/>
          <w:color w:val="000000"/>
          <w:sz w:val="22"/>
          <w:szCs w:val="22"/>
        </w:rPr>
        <w:t xml:space="preserve"> in both FY11 and FY12</w:t>
      </w:r>
    </w:p>
    <w:p w14:paraId="4F1A3C8A" w14:textId="2EACA6B6" w:rsidR="008A578A" w:rsidRPr="004F1D49" w:rsidRDefault="00AD6DD6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 xml:space="preserve">Devised and implemented a clinic call center </w:t>
      </w:r>
      <w:r w:rsidR="005A36D2" w:rsidRPr="004F1D49">
        <w:rPr>
          <w:rFonts w:ascii="Calibri" w:hAnsi="Calibri" w:cs="Calibri"/>
          <w:color w:val="000000"/>
          <w:sz w:val="22"/>
          <w:szCs w:val="22"/>
        </w:rPr>
        <w:t xml:space="preserve">in FY10 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(without an increase in FTE’s); improved patient satisfaction scores relative to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ease of reaching clinic by phone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C915ACA" w14:textId="569D83ED" w:rsidR="00C75EEF" w:rsidRPr="004F1D49" w:rsidRDefault="00C75EEF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Improved patient services by working across departments to allow our staff direct-schedu</w:t>
      </w:r>
      <w:r w:rsidR="00777C0B" w:rsidRPr="004F1D49">
        <w:rPr>
          <w:rFonts w:ascii="Calibri" w:hAnsi="Calibri" w:cs="Calibri"/>
          <w:color w:val="000000"/>
          <w:sz w:val="22"/>
          <w:szCs w:val="22"/>
        </w:rPr>
        <w:t>ling access to Radiology, pre-op clinic</w:t>
      </w:r>
      <w:r w:rsidRPr="004F1D49">
        <w:rPr>
          <w:rFonts w:ascii="Calibri" w:hAnsi="Calibri" w:cs="Calibri"/>
          <w:color w:val="000000"/>
          <w:sz w:val="22"/>
          <w:szCs w:val="22"/>
        </w:rPr>
        <w:t>, and laboratory services</w:t>
      </w:r>
    </w:p>
    <w:p w14:paraId="2F54DD5D" w14:textId="6599C167" w:rsidR="0046704B" w:rsidRPr="004F1D49" w:rsidRDefault="0046704B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Reduced outpatient fee entry lag-time from an average of one</w:t>
      </w:r>
      <w:r w:rsidR="008A578A" w:rsidRPr="004F1D49">
        <w:rPr>
          <w:rFonts w:ascii="Calibri" w:hAnsi="Calibri" w:cs="Calibri"/>
          <w:color w:val="000000"/>
          <w:sz w:val="22"/>
          <w:szCs w:val="22"/>
        </w:rPr>
        <w:t xml:space="preserve"> week to &lt;2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days</w:t>
      </w:r>
    </w:p>
    <w:p w14:paraId="65BCF46D" w14:textId="100D343D" w:rsidR="008A578A" w:rsidRPr="004F1D49" w:rsidRDefault="008A578A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 xml:space="preserve">Initiated and coordinated the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Arts in Healthcare</w:t>
      </w:r>
      <w:r w:rsidR="00CA1630" w:rsidRPr="004F1D49">
        <w:rPr>
          <w:rFonts w:ascii="Calibri" w:hAnsi="Calibri" w:cs="Calibri"/>
          <w:color w:val="000000"/>
          <w:sz w:val="22"/>
          <w:szCs w:val="22"/>
        </w:rPr>
        <w:t xml:space="preserve"> program for KNI</w:t>
      </w:r>
    </w:p>
    <w:p w14:paraId="1CF9E9EB" w14:textId="059DC14C" w:rsidR="00CA1630" w:rsidRPr="004F1D49" w:rsidRDefault="008A578A" w:rsidP="00CB19EB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 xml:space="preserve">Selected to participate on Leadership teams throughout the enterprise, including the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Ambulatory Services Leadership Group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, the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Service Excellence Team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Ambulatory Quality Working Group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, and the </w:t>
      </w:r>
      <w:r w:rsidRPr="004F1D49">
        <w:rPr>
          <w:rFonts w:ascii="Calibri" w:hAnsi="Calibri" w:cs="Calibri"/>
          <w:i/>
          <w:color w:val="000000"/>
          <w:sz w:val="22"/>
          <w:szCs w:val="22"/>
        </w:rPr>
        <w:t>Clinical Advisory Board</w:t>
      </w:r>
    </w:p>
    <w:p w14:paraId="3A8F9A90" w14:textId="77777777" w:rsidR="003C7DD9" w:rsidRPr="004F1D49" w:rsidRDefault="003C7DD9" w:rsidP="00AB27C8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2295703" w14:textId="30845814" w:rsidR="00AB27C8" w:rsidRPr="004F1D49" w:rsidRDefault="00AB27C8" w:rsidP="00AB27C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b/>
          <w:color w:val="000000"/>
          <w:sz w:val="22"/>
          <w:szCs w:val="22"/>
          <w:u w:val="single"/>
        </w:rPr>
        <w:t>Program Associate</w:t>
      </w:r>
      <w:r w:rsidR="008B3BA3" w:rsidRPr="004F1D49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FC0C94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8B3BA3" w:rsidRPr="004F1D49">
        <w:rPr>
          <w:rFonts w:ascii="Calibri" w:hAnsi="Calibri" w:cs="Calibri"/>
          <w:color w:val="000000"/>
          <w:sz w:val="22"/>
          <w:szCs w:val="22"/>
        </w:rPr>
        <w:t xml:space="preserve"> 9/2007 to 6/2008</w:t>
      </w:r>
    </w:p>
    <w:p w14:paraId="76FBD99D" w14:textId="77777777" w:rsidR="00AB27C8" w:rsidRPr="004F1D49" w:rsidRDefault="00AB27C8" w:rsidP="00AB27C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University of Iowa Carver College of Medicine, Iowa City, Iowa</w:t>
      </w:r>
    </w:p>
    <w:p w14:paraId="36D85FD6" w14:textId="77777777" w:rsidR="00AB27C8" w:rsidRPr="004F1D49" w:rsidRDefault="00AB27C8" w:rsidP="00AB27C8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5187BC64" w14:textId="69FAB2E5" w:rsidR="00AB27C8" w:rsidRPr="00E770AD" w:rsidRDefault="00AB27C8" w:rsidP="00AB27C8">
      <w:pPr>
        <w:rPr>
          <w:rFonts w:ascii="Calibri" w:hAnsi="Calibri" w:cs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Assisted in managing programs that support</w:t>
      </w:r>
      <w:r w:rsidR="00990E34" w:rsidRPr="004F1D49">
        <w:rPr>
          <w:rFonts w:ascii="Calibri" w:hAnsi="Calibri" w:cs="Calibri"/>
          <w:color w:val="000000"/>
          <w:sz w:val="22"/>
          <w:szCs w:val="22"/>
        </w:rPr>
        <w:t>ed rural medicine in the state;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advocate</w:t>
      </w:r>
      <w:r w:rsidR="00990E34" w:rsidRPr="004F1D49">
        <w:rPr>
          <w:rFonts w:ascii="Calibri" w:hAnsi="Calibri" w:cs="Calibri"/>
          <w:color w:val="000000"/>
          <w:sz w:val="22"/>
          <w:szCs w:val="22"/>
        </w:rPr>
        <w:t>d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Iowa providers</w:t>
      </w:r>
      <w:r w:rsidR="00990E34" w:rsidRPr="004F1D49">
        <w:rPr>
          <w:rFonts w:ascii="Calibri" w:hAnsi="Calibri" w:cs="Calibri"/>
          <w:color w:val="000000"/>
          <w:sz w:val="22"/>
          <w:szCs w:val="22"/>
        </w:rPr>
        <w:t>;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and train</w:t>
      </w:r>
      <w:r w:rsidR="00990E34" w:rsidRPr="004F1D49">
        <w:rPr>
          <w:rFonts w:ascii="Calibri" w:hAnsi="Calibri" w:cs="Calibri"/>
          <w:color w:val="000000"/>
          <w:sz w:val="22"/>
          <w:szCs w:val="22"/>
        </w:rPr>
        <w:t>ed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primary care physicians.</w:t>
      </w:r>
    </w:p>
    <w:p w14:paraId="5F53246A" w14:textId="002B9B60" w:rsidR="00CC39E0" w:rsidRPr="004F1D49" w:rsidRDefault="00AB27C8" w:rsidP="00CC39E0">
      <w:pPr>
        <w:pStyle w:val="ListParagraph"/>
        <w:numPr>
          <w:ilvl w:val="0"/>
          <w:numId w:val="14"/>
        </w:numPr>
        <w:contextualSpacing/>
        <w:rPr>
          <w:rFonts w:ascii="Calibri" w:eastAsia="Symbol" w:hAnsi="Calibri"/>
          <w:color w:val="000000"/>
          <w:sz w:val="22"/>
          <w:szCs w:val="22"/>
        </w:rPr>
      </w:pPr>
      <w:r w:rsidRPr="004F1D49">
        <w:rPr>
          <w:rFonts w:ascii="Calibri" w:hAnsi="Calibri" w:cs="Calibri"/>
          <w:i/>
          <w:color w:val="000000"/>
          <w:sz w:val="22"/>
          <w:szCs w:val="22"/>
        </w:rPr>
        <w:t>Rural Physician Support Program</w:t>
      </w:r>
      <w:r w:rsidRPr="004F1D49">
        <w:rPr>
          <w:rFonts w:ascii="Calibri" w:hAnsi="Calibri" w:cs="Calibri"/>
          <w:color w:val="000000"/>
          <w:sz w:val="22"/>
          <w:szCs w:val="22"/>
        </w:rPr>
        <w:t xml:space="preserve"> and the </w:t>
      </w:r>
      <w:r w:rsidR="003C7DD9" w:rsidRPr="004F1D49">
        <w:rPr>
          <w:rFonts w:ascii="Calibri" w:hAnsi="Calibri" w:cs="Calibri"/>
          <w:i/>
          <w:color w:val="000000"/>
          <w:sz w:val="22"/>
          <w:szCs w:val="22"/>
        </w:rPr>
        <w:t>Medical Practice Support Program</w:t>
      </w:r>
      <w:r w:rsidRPr="004F1D49">
        <w:rPr>
          <w:rFonts w:ascii="Calibri" w:eastAsia="Symbol" w:hAnsi="Calibri"/>
          <w:color w:val="000000"/>
          <w:sz w:val="22"/>
          <w:szCs w:val="22"/>
        </w:rPr>
        <w:t xml:space="preserve">  </w:t>
      </w:r>
    </w:p>
    <w:p w14:paraId="13A8D96B" w14:textId="77777777" w:rsidR="0047402A" w:rsidRPr="004F1D49" w:rsidRDefault="0047402A" w:rsidP="0047402A">
      <w:pPr>
        <w:pStyle w:val="ListParagraph"/>
        <w:numPr>
          <w:ilvl w:val="1"/>
          <w:numId w:val="14"/>
        </w:numPr>
        <w:contextualSpacing/>
        <w:rPr>
          <w:rFonts w:ascii="Calibri" w:eastAsia="Symbol" w:hAnsi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Provided assistance to physicians, nurses, and P.A.’s seeking job opportunities in the state</w:t>
      </w:r>
    </w:p>
    <w:p w14:paraId="4FA9885B" w14:textId="77777777" w:rsidR="0047402A" w:rsidRPr="004F1D49" w:rsidRDefault="0047402A" w:rsidP="0047402A">
      <w:pPr>
        <w:pStyle w:val="ListParagraph"/>
        <w:numPr>
          <w:ilvl w:val="1"/>
          <w:numId w:val="14"/>
        </w:numPr>
        <w:contextualSpacing/>
        <w:rPr>
          <w:rFonts w:ascii="Calibri" w:eastAsia="Symbol" w:hAnsi="Calibri"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Assisted providers currently practicing in Iowa: reviewed recruitment packages, located physicians seeking opportunities, worked with communities to develop appropriate healthcare services</w:t>
      </w:r>
    </w:p>
    <w:p w14:paraId="35E0E486" w14:textId="77777777" w:rsidR="00AB27C8" w:rsidRPr="004F1D49" w:rsidRDefault="00990E34" w:rsidP="00CC39E0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4F1D49">
        <w:rPr>
          <w:rFonts w:ascii="Calibri" w:hAnsi="Calibri" w:cs="Calibri"/>
          <w:color w:val="000000"/>
          <w:sz w:val="22"/>
          <w:szCs w:val="22"/>
        </w:rPr>
        <w:t>Administrative oversight of</w:t>
      </w:r>
      <w:r w:rsidR="00AB27C8" w:rsidRPr="004F1D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1AD7" w:rsidRPr="004F1D49">
        <w:rPr>
          <w:rFonts w:ascii="Calibri" w:hAnsi="Calibri" w:cs="Calibri"/>
          <w:color w:val="000000"/>
          <w:sz w:val="22"/>
          <w:szCs w:val="22"/>
        </w:rPr>
        <w:t xml:space="preserve">eight </w:t>
      </w:r>
      <w:r w:rsidR="00AB27C8" w:rsidRPr="004F1D49">
        <w:rPr>
          <w:rFonts w:ascii="Calibri" w:hAnsi="Calibri" w:cs="Calibri"/>
          <w:i/>
          <w:color w:val="000000"/>
          <w:sz w:val="22"/>
          <w:szCs w:val="22"/>
        </w:rPr>
        <w:t>Iowa Family Medicine Residency</w:t>
      </w:r>
      <w:r w:rsidR="00AB27C8" w:rsidRPr="004F1D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27C8" w:rsidRPr="004F1D49">
        <w:rPr>
          <w:rFonts w:ascii="Calibri" w:hAnsi="Calibri" w:cs="Calibri"/>
          <w:i/>
          <w:color w:val="000000"/>
          <w:sz w:val="22"/>
          <w:szCs w:val="22"/>
        </w:rPr>
        <w:t>Programs</w:t>
      </w:r>
    </w:p>
    <w:p w14:paraId="4D788CDA" w14:textId="77777777" w:rsidR="00E24EA8" w:rsidRDefault="00E24EA8" w:rsidP="00E24EA8">
      <w:pPr>
        <w:rPr>
          <w:rFonts w:ascii="Calibri" w:hAnsi="Calibri" w:cs="Calibri"/>
          <w:color w:val="000000"/>
          <w:sz w:val="22"/>
          <w:szCs w:val="22"/>
        </w:rPr>
      </w:pPr>
    </w:p>
    <w:p w14:paraId="21E71A2C" w14:textId="7CB18352" w:rsidR="00E24EA8" w:rsidRPr="006F5D88" w:rsidRDefault="00E24EA8" w:rsidP="00E24EA8">
      <w:pPr>
        <w:rPr>
          <w:rFonts w:ascii="Calibri" w:hAnsi="Calibri" w:cs="Calibri"/>
          <w:b/>
          <w:color w:val="000000"/>
          <w:sz w:val="22"/>
          <w:szCs w:val="22"/>
        </w:rPr>
      </w:pPr>
      <w:r w:rsidRPr="006F5D88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</w:t>
      </w:r>
      <w:r w:rsidRPr="006F5D88">
        <w:rPr>
          <w:rFonts w:ascii="Calibri" w:hAnsi="Calibri" w:cs="Calibri"/>
          <w:b/>
          <w:color w:val="000000"/>
          <w:sz w:val="22"/>
          <w:szCs w:val="22"/>
        </w:rPr>
        <w:t xml:space="preserve"> INVITED TALKS</w:t>
      </w:r>
    </w:p>
    <w:p w14:paraId="74F55381" w14:textId="073B41E7" w:rsidR="00E24EA8" w:rsidRPr="006F5D88" w:rsidRDefault="00E24EA8" w:rsidP="00E24EA8">
      <w:pPr>
        <w:rPr>
          <w:rFonts w:ascii="Calibri" w:hAnsi="Calibri" w:cs="Calibri"/>
          <w:color w:val="000000"/>
          <w:sz w:val="22"/>
          <w:szCs w:val="22"/>
        </w:rPr>
      </w:pPr>
      <w:r w:rsidRPr="006F5D88">
        <w:rPr>
          <w:rFonts w:ascii="Calibri" w:hAnsi="Calibri" w:cs="Calibri"/>
          <w:i/>
          <w:color w:val="000000"/>
          <w:sz w:val="22"/>
          <w:szCs w:val="22"/>
        </w:rPr>
        <w:t>Building your research program staff from the ground up</w:t>
      </w:r>
      <w:r w:rsidRPr="006F5D88">
        <w:rPr>
          <w:rFonts w:ascii="Calibri" w:hAnsi="Calibri" w:cs="Calibri"/>
          <w:color w:val="000000"/>
          <w:sz w:val="22"/>
          <w:szCs w:val="22"/>
        </w:rPr>
        <w:t>; Junior Faculty Boot Camp, Feinberg School of Med</w:t>
      </w:r>
      <w:r w:rsidR="006F5D88" w:rsidRPr="006F5D88">
        <w:rPr>
          <w:rFonts w:ascii="Calibri" w:hAnsi="Calibri" w:cs="Calibri"/>
          <w:color w:val="000000"/>
          <w:sz w:val="22"/>
          <w:szCs w:val="22"/>
        </w:rPr>
        <w:t>icine, Northwestern University (</w:t>
      </w:r>
      <w:r w:rsidRPr="006F5D88">
        <w:rPr>
          <w:rFonts w:ascii="Calibri" w:hAnsi="Calibri" w:cs="Calibri"/>
          <w:color w:val="000000"/>
          <w:sz w:val="22"/>
          <w:szCs w:val="22"/>
        </w:rPr>
        <w:t>June 28, 2017</w:t>
      </w:r>
      <w:r w:rsidR="006F5D88" w:rsidRPr="006F5D88">
        <w:rPr>
          <w:rFonts w:ascii="Calibri" w:hAnsi="Calibri" w:cs="Calibri"/>
          <w:color w:val="000000"/>
          <w:sz w:val="22"/>
          <w:szCs w:val="22"/>
        </w:rPr>
        <w:t>)</w:t>
      </w:r>
      <w:r w:rsidR="004C3888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4B89994E" w14:textId="408927F5" w:rsidR="00E24EA8" w:rsidRDefault="00E24EA8" w:rsidP="00E24EA8">
      <w:pPr>
        <w:rPr>
          <w:rFonts w:ascii="Calibri" w:hAnsi="Calibri" w:cs="Calibri"/>
          <w:color w:val="000000"/>
          <w:sz w:val="22"/>
          <w:szCs w:val="22"/>
        </w:rPr>
      </w:pPr>
      <w:r w:rsidRPr="006F5D88">
        <w:rPr>
          <w:rFonts w:ascii="Calibri" w:hAnsi="Calibri" w:cs="Calibri"/>
          <w:i/>
          <w:color w:val="000000"/>
          <w:sz w:val="22"/>
          <w:szCs w:val="22"/>
        </w:rPr>
        <w:t>Considerations for the development of a Core Facility;</w:t>
      </w:r>
      <w:r w:rsidRPr="006F5D88">
        <w:rPr>
          <w:rFonts w:ascii="Calibri" w:hAnsi="Calibri" w:cs="Calibri"/>
          <w:color w:val="000000"/>
          <w:sz w:val="22"/>
          <w:szCs w:val="22"/>
        </w:rPr>
        <w:t xml:space="preserve"> Administrative Leadership Poster Session, Feinberg School of Med</w:t>
      </w:r>
      <w:r w:rsidR="006F5D88" w:rsidRPr="006F5D88">
        <w:rPr>
          <w:rFonts w:ascii="Calibri" w:hAnsi="Calibri" w:cs="Calibri"/>
          <w:color w:val="000000"/>
          <w:sz w:val="22"/>
          <w:szCs w:val="22"/>
        </w:rPr>
        <w:t>icine, Northwestern University (April 11, 2017)</w:t>
      </w:r>
    </w:p>
    <w:p w14:paraId="569E4866" w14:textId="77777777" w:rsidR="006F5D88" w:rsidRPr="006F5D88" w:rsidRDefault="006F5D88" w:rsidP="00E24EA8">
      <w:pPr>
        <w:rPr>
          <w:rFonts w:ascii="Calibri" w:hAnsi="Calibri" w:cs="Calibri"/>
          <w:color w:val="000000"/>
          <w:sz w:val="22"/>
          <w:szCs w:val="22"/>
        </w:rPr>
      </w:pPr>
    </w:p>
    <w:p w14:paraId="444F3485" w14:textId="490BC38D" w:rsidR="004F1D49" w:rsidRPr="006F5D88" w:rsidRDefault="004F1D49" w:rsidP="00CD227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F5D88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</w:t>
      </w:r>
    </w:p>
    <w:p w14:paraId="1046E12F" w14:textId="3939E37C" w:rsidR="006730F6" w:rsidRPr="00FC0C94" w:rsidRDefault="00C2708F" w:rsidP="00FD182D">
      <w:pPr>
        <w:rPr>
          <w:rFonts w:ascii="Calibri" w:hAnsi="Calibri" w:cs="Calibri"/>
          <w:b/>
          <w:color w:val="000000"/>
          <w:sz w:val="20"/>
          <w:szCs w:val="20"/>
        </w:rPr>
      </w:pPr>
      <w:r w:rsidRPr="00FC0C94">
        <w:rPr>
          <w:rFonts w:ascii="Calibri" w:hAnsi="Calibri" w:cs="Calibri"/>
          <w:b/>
          <w:color w:val="000000"/>
          <w:sz w:val="20"/>
          <w:szCs w:val="20"/>
        </w:rPr>
        <w:t>EDUCATION &amp; TRAINING</w:t>
      </w:r>
      <w:r w:rsidR="004F1D49" w:rsidRPr="00FC0C94">
        <w:rPr>
          <w:rFonts w:ascii="Calibri" w:hAnsi="Calibri" w:cs="Calibri"/>
          <w:b/>
          <w:color w:val="000000"/>
          <w:sz w:val="20"/>
          <w:szCs w:val="20"/>
        </w:rPr>
        <w:t xml:space="preserve"> / MEMBERSHIP &amp; VOLUNTEER</w:t>
      </w:r>
    </w:p>
    <w:p w14:paraId="08D542AC" w14:textId="2437D072" w:rsidR="00897560" w:rsidRPr="00FC0C94" w:rsidRDefault="00AB27C8">
      <w:pPr>
        <w:rPr>
          <w:rFonts w:ascii="Calibri" w:hAnsi="Calibri" w:cs="Calibri"/>
          <w:color w:val="000000"/>
          <w:sz w:val="20"/>
          <w:szCs w:val="20"/>
        </w:rPr>
      </w:pPr>
      <w:r w:rsidRPr="00FC0C94">
        <w:rPr>
          <w:rFonts w:ascii="Calibri" w:hAnsi="Calibri" w:cs="Calibri"/>
          <w:color w:val="000000"/>
          <w:sz w:val="20"/>
          <w:szCs w:val="20"/>
        </w:rPr>
        <w:t xml:space="preserve">Bachelor of Arts, 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FC0C94">
        <w:rPr>
          <w:rFonts w:ascii="Calibri" w:hAnsi="Calibri" w:cs="Calibri"/>
          <w:color w:val="000000"/>
          <w:sz w:val="20"/>
          <w:szCs w:val="20"/>
        </w:rPr>
        <w:t>University</w:t>
      </w:r>
      <w:r w:rsidR="00C27AA2" w:rsidRPr="00FC0C94">
        <w:rPr>
          <w:rFonts w:ascii="Calibri" w:hAnsi="Calibri" w:cs="Calibri"/>
          <w:color w:val="000000"/>
          <w:sz w:val="20"/>
          <w:szCs w:val="20"/>
        </w:rPr>
        <w:t xml:space="preserve"> of Iowa, Iowa City, Iowa </w:t>
      </w:r>
      <w:r w:rsidR="00AF619D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AF619D" w:rsidRPr="00FC0C94">
        <w:rPr>
          <w:rFonts w:ascii="Calibri" w:hAnsi="Calibri" w:cstheme="minorHAnsi"/>
          <w:b/>
          <w:color w:val="000000"/>
          <w:sz w:val="20"/>
          <w:szCs w:val="20"/>
        </w:rPr>
        <w:t xml:space="preserve"> 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 xml:space="preserve">Management Series, 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>University of Iowa Staff Development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573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240CA" w:rsidRPr="00FC0C94">
        <w:rPr>
          <w:rFonts w:ascii="Calibri" w:hAnsi="Calibri" w:cs="Calibri"/>
          <w:i/>
          <w:color w:val="000000"/>
          <w:sz w:val="20"/>
          <w:szCs w:val="20"/>
        </w:rPr>
        <w:t>LEAN for Healthcare</w:t>
      </w:r>
      <w:r w:rsidR="002240CA" w:rsidRPr="00FC0C94">
        <w:rPr>
          <w:rFonts w:ascii="Calibri" w:hAnsi="Calibri" w:cs="Calibri"/>
          <w:color w:val="000000"/>
          <w:sz w:val="20"/>
          <w:szCs w:val="20"/>
        </w:rPr>
        <w:t>, UK Healthcare Quality &amp; Safety T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 xml:space="preserve">raining </w:t>
      </w:r>
      <w:r w:rsidR="00AF619D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AF619D" w:rsidRPr="00FC0C94">
        <w:rPr>
          <w:rFonts w:ascii="Calibri" w:hAnsi="Calibri" w:cstheme="minorHAnsi"/>
          <w:b/>
          <w:color w:val="000000"/>
          <w:sz w:val="20"/>
          <w:szCs w:val="20"/>
        </w:rPr>
        <w:t xml:space="preserve"> </w:t>
      </w:r>
      <w:r w:rsidR="00AF619D" w:rsidRPr="00FC0C94">
        <w:rPr>
          <w:rFonts w:ascii="Calibri" w:hAnsi="Calibri" w:cs="Calibri"/>
          <w:i/>
          <w:color w:val="000000"/>
          <w:sz w:val="20"/>
          <w:szCs w:val="20"/>
        </w:rPr>
        <w:t>Experienced Leader Academy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 xml:space="preserve">, University of Kentucky </w:t>
      </w:r>
      <w:r w:rsidR="008A4573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21342" w:rsidRPr="00FC0C94">
        <w:rPr>
          <w:rFonts w:ascii="Calibri" w:hAnsi="Calibri" w:cs="Calibri"/>
          <w:i/>
          <w:color w:val="000000"/>
          <w:sz w:val="20"/>
          <w:szCs w:val="20"/>
        </w:rPr>
        <w:t>Practice Manager University</w:t>
      </w:r>
      <w:r w:rsidR="00AF619D" w:rsidRPr="00FC0C94">
        <w:rPr>
          <w:rFonts w:ascii="Calibri" w:hAnsi="Calibri" w:cs="Calibri"/>
          <w:color w:val="000000"/>
          <w:sz w:val="20"/>
          <w:szCs w:val="20"/>
        </w:rPr>
        <w:t xml:space="preserve">, University of Kentucky </w:t>
      </w:r>
      <w:r w:rsidR="00AF619D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AF619D" w:rsidRPr="00FC0C94">
        <w:rPr>
          <w:rFonts w:ascii="Calibri" w:hAnsi="Calibri" w:cstheme="minorHAnsi"/>
          <w:b/>
          <w:color w:val="000000"/>
          <w:sz w:val="20"/>
          <w:szCs w:val="20"/>
        </w:rPr>
        <w:t xml:space="preserve"> </w:t>
      </w:r>
      <w:r w:rsidR="00AF619D" w:rsidRPr="00FC0C94">
        <w:rPr>
          <w:rFonts w:ascii="Calibri" w:hAnsi="Calibri" w:cs="Calibri"/>
          <w:i/>
          <w:color w:val="000000"/>
          <w:sz w:val="20"/>
          <w:szCs w:val="20"/>
        </w:rPr>
        <w:t>Administrative Leadership Development</w:t>
      </w:r>
      <w:r w:rsidR="00E1707E" w:rsidRPr="00FC0C94">
        <w:rPr>
          <w:rFonts w:ascii="Calibri" w:hAnsi="Calibri" w:cs="Calibri"/>
          <w:color w:val="000000"/>
          <w:sz w:val="20"/>
          <w:szCs w:val="20"/>
        </w:rPr>
        <w:t>, Northwestern University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573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8A4573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F1D49" w:rsidRPr="00FC0C94">
        <w:rPr>
          <w:rFonts w:ascii="Calibri" w:hAnsi="Calibri" w:cs="Calibri"/>
          <w:i/>
          <w:color w:val="000000"/>
          <w:sz w:val="20"/>
          <w:szCs w:val="20"/>
        </w:rPr>
        <w:t>Medical Group Management Association</w:t>
      </w:r>
      <w:r w:rsidR="004F1D49" w:rsidRPr="00FC0C94">
        <w:rPr>
          <w:rFonts w:ascii="Calibri" w:hAnsi="Calibri" w:cs="Calibri"/>
          <w:color w:val="000000"/>
          <w:sz w:val="20"/>
          <w:szCs w:val="20"/>
        </w:rPr>
        <w:t xml:space="preserve">, Member (2003-2012) </w:t>
      </w:r>
      <w:r w:rsidR="004F1D49" w:rsidRPr="00FC0C94">
        <w:rPr>
          <w:rFonts w:ascii="Calibri" w:hAnsi="Calibri"/>
          <w:b/>
          <w:color w:val="000000"/>
          <w:sz w:val="20"/>
          <w:szCs w:val="20"/>
        </w:rPr>
        <w:t>●</w:t>
      </w:r>
      <w:r w:rsidR="004F1D49" w:rsidRPr="00FC0C94">
        <w:rPr>
          <w:rFonts w:ascii="Calibri" w:hAnsi="Calibri" w:cstheme="minorHAnsi"/>
          <w:b/>
          <w:color w:val="000000"/>
          <w:sz w:val="20"/>
          <w:szCs w:val="20"/>
        </w:rPr>
        <w:t xml:space="preserve"> </w:t>
      </w:r>
      <w:r w:rsidR="004F1D49" w:rsidRPr="00FC0C94">
        <w:rPr>
          <w:rFonts w:ascii="Calibri" w:hAnsi="Calibri" w:cs="Calibri"/>
          <w:i/>
          <w:color w:val="000000"/>
          <w:sz w:val="20"/>
          <w:szCs w:val="20"/>
        </w:rPr>
        <w:t>Cystic Fibrosis Foundation</w:t>
      </w:r>
      <w:r w:rsidR="004F1D49" w:rsidRPr="00FC0C94">
        <w:rPr>
          <w:rFonts w:ascii="Calibri" w:hAnsi="Calibri" w:cs="Calibri"/>
          <w:color w:val="000000"/>
          <w:sz w:val="20"/>
          <w:szCs w:val="20"/>
        </w:rPr>
        <w:t>, Board member Greater Illinois Chapter (2001-present)</w:t>
      </w:r>
      <w:r w:rsidR="0062440E" w:rsidRPr="00FC0C9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FE2A285" w14:textId="77777777" w:rsidR="00897560" w:rsidRPr="006F5D88" w:rsidRDefault="00897560">
      <w:pPr>
        <w:rPr>
          <w:rFonts w:ascii="Calibri" w:hAnsi="Calibri" w:cs="Calibri"/>
          <w:color w:val="000000"/>
          <w:sz w:val="22"/>
          <w:szCs w:val="22"/>
        </w:rPr>
      </w:pPr>
    </w:p>
    <w:sectPr w:rsidR="00897560" w:rsidRPr="006F5D88" w:rsidSect="00E770AD">
      <w:type w:val="continuous"/>
      <w:pgSz w:w="12240" w:h="15840"/>
      <w:pgMar w:top="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DDAA" w14:textId="77777777" w:rsidR="001A051C" w:rsidRDefault="001A051C" w:rsidP="003C7DD9">
      <w:r>
        <w:separator/>
      </w:r>
    </w:p>
  </w:endnote>
  <w:endnote w:type="continuationSeparator" w:id="0">
    <w:p w14:paraId="4D0D1842" w14:textId="77777777" w:rsidR="001A051C" w:rsidRDefault="001A051C" w:rsidP="003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FCD7" w14:textId="77777777" w:rsidR="003510BC" w:rsidRDefault="0035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A879" w14:textId="77777777" w:rsidR="003510BC" w:rsidRDefault="0035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9732" w14:textId="77777777" w:rsidR="003510BC" w:rsidRDefault="0035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F5EE" w14:textId="77777777" w:rsidR="001A051C" w:rsidRDefault="001A051C" w:rsidP="003C7DD9">
      <w:r>
        <w:separator/>
      </w:r>
    </w:p>
  </w:footnote>
  <w:footnote w:type="continuationSeparator" w:id="0">
    <w:p w14:paraId="630FC156" w14:textId="77777777" w:rsidR="001A051C" w:rsidRDefault="001A051C" w:rsidP="003C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C450" w14:textId="77777777" w:rsidR="003510BC" w:rsidRDefault="0035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2E01" w14:textId="77777777" w:rsidR="003510BC" w:rsidRPr="00175D4A" w:rsidRDefault="003510BC" w:rsidP="00D33C83">
    <w:pPr>
      <w:pStyle w:val="Header"/>
      <w:jc w:val="right"/>
      <w:rPr>
        <w:rFonts w:asciiTheme="minorHAnsi" w:hAnsiTheme="minorHAnsi" w:cstheme="minorHAnsi"/>
      </w:rPr>
    </w:pPr>
    <w:r w:rsidRPr="00175D4A">
      <w:rPr>
        <w:rFonts w:asciiTheme="minorHAnsi" w:hAnsiTheme="minorHAnsi" w:cstheme="minorHAnsi"/>
      </w:rPr>
      <w:t>J. Lee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F3FF" w14:textId="77777777" w:rsidR="003510BC" w:rsidRDefault="0035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FB1"/>
    <w:multiLevelType w:val="hybridMultilevel"/>
    <w:tmpl w:val="1132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D4E"/>
    <w:multiLevelType w:val="hybridMultilevel"/>
    <w:tmpl w:val="F612A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059"/>
    <w:multiLevelType w:val="hybridMultilevel"/>
    <w:tmpl w:val="3DF8C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470"/>
    <w:multiLevelType w:val="hybridMultilevel"/>
    <w:tmpl w:val="C45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3CF9"/>
    <w:multiLevelType w:val="hybridMultilevel"/>
    <w:tmpl w:val="BC6288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B944B5"/>
    <w:multiLevelType w:val="hybridMultilevel"/>
    <w:tmpl w:val="27347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65F05"/>
    <w:multiLevelType w:val="hybridMultilevel"/>
    <w:tmpl w:val="161CB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90BD9"/>
    <w:multiLevelType w:val="hybridMultilevel"/>
    <w:tmpl w:val="40964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B3EC5"/>
    <w:multiLevelType w:val="hybridMultilevel"/>
    <w:tmpl w:val="966A0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D2C06"/>
    <w:multiLevelType w:val="hybridMultilevel"/>
    <w:tmpl w:val="FCD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DC1"/>
    <w:multiLevelType w:val="hybridMultilevel"/>
    <w:tmpl w:val="07DCD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5749"/>
    <w:multiLevelType w:val="hybridMultilevel"/>
    <w:tmpl w:val="DD8A8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16DE"/>
    <w:multiLevelType w:val="hybridMultilevel"/>
    <w:tmpl w:val="CC6CC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F47A7"/>
    <w:multiLevelType w:val="hybridMultilevel"/>
    <w:tmpl w:val="408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68"/>
    <w:multiLevelType w:val="hybridMultilevel"/>
    <w:tmpl w:val="5F1AC600"/>
    <w:lvl w:ilvl="0" w:tplc="4CB65200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95E76"/>
    <w:multiLevelType w:val="hybridMultilevel"/>
    <w:tmpl w:val="37B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F6928"/>
    <w:multiLevelType w:val="hybridMultilevel"/>
    <w:tmpl w:val="E222B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56F31"/>
    <w:multiLevelType w:val="hybridMultilevel"/>
    <w:tmpl w:val="6694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2EB6"/>
    <w:multiLevelType w:val="hybridMultilevel"/>
    <w:tmpl w:val="5E708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E591C"/>
    <w:multiLevelType w:val="hybridMultilevel"/>
    <w:tmpl w:val="AF22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C8"/>
    <w:rsid w:val="000157E7"/>
    <w:rsid w:val="00027761"/>
    <w:rsid w:val="00031775"/>
    <w:rsid w:val="00054969"/>
    <w:rsid w:val="00063EA0"/>
    <w:rsid w:val="0006429A"/>
    <w:rsid w:val="0007008B"/>
    <w:rsid w:val="0007673A"/>
    <w:rsid w:val="00092E99"/>
    <w:rsid w:val="000B12E3"/>
    <w:rsid w:val="000B2E8E"/>
    <w:rsid w:val="000F095E"/>
    <w:rsid w:val="0013213A"/>
    <w:rsid w:val="00175D4A"/>
    <w:rsid w:val="001833AE"/>
    <w:rsid w:val="001A051C"/>
    <w:rsid w:val="001B22D5"/>
    <w:rsid w:val="001B453A"/>
    <w:rsid w:val="001B56B8"/>
    <w:rsid w:val="001D7B79"/>
    <w:rsid w:val="001E6F5F"/>
    <w:rsid w:val="001F0BC4"/>
    <w:rsid w:val="00203548"/>
    <w:rsid w:val="002042C8"/>
    <w:rsid w:val="002240CA"/>
    <w:rsid w:val="002340BC"/>
    <w:rsid w:val="002349BE"/>
    <w:rsid w:val="00252A23"/>
    <w:rsid w:val="002A627D"/>
    <w:rsid w:val="002B255A"/>
    <w:rsid w:val="002C1F26"/>
    <w:rsid w:val="002E321E"/>
    <w:rsid w:val="002F2800"/>
    <w:rsid w:val="0030059A"/>
    <w:rsid w:val="00310876"/>
    <w:rsid w:val="003133E7"/>
    <w:rsid w:val="00313541"/>
    <w:rsid w:val="00337408"/>
    <w:rsid w:val="003510BC"/>
    <w:rsid w:val="003717D9"/>
    <w:rsid w:val="003863BF"/>
    <w:rsid w:val="00387F8E"/>
    <w:rsid w:val="00390162"/>
    <w:rsid w:val="003C7CEC"/>
    <w:rsid w:val="003C7DD9"/>
    <w:rsid w:val="003F5381"/>
    <w:rsid w:val="00403C83"/>
    <w:rsid w:val="0046704B"/>
    <w:rsid w:val="0047402A"/>
    <w:rsid w:val="0049512D"/>
    <w:rsid w:val="004A36A2"/>
    <w:rsid w:val="004B3574"/>
    <w:rsid w:val="004C3888"/>
    <w:rsid w:val="004D4F2A"/>
    <w:rsid w:val="004F1D49"/>
    <w:rsid w:val="004F42B9"/>
    <w:rsid w:val="00550A59"/>
    <w:rsid w:val="00563F1B"/>
    <w:rsid w:val="005A36D2"/>
    <w:rsid w:val="005A7773"/>
    <w:rsid w:val="005B79E9"/>
    <w:rsid w:val="005C0F11"/>
    <w:rsid w:val="006017C4"/>
    <w:rsid w:val="00613D4B"/>
    <w:rsid w:val="0062104B"/>
    <w:rsid w:val="0062440E"/>
    <w:rsid w:val="00632C4C"/>
    <w:rsid w:val="006730F6"/>
    <w:rsid w:val="00681689"/>
    <w:rsid w:val="0068687B"/>
    <w:rsid w:val="006A22BE"/>
    <w:rsid w:val="006B605A"/>
    <w:rsid w:val="006D6318"/>
    <w:rsid w:val="006E6F47"/>
    <w:rsid w:val="006F5D88"/>
    <w:rsid w:val="00724911"/>
    <w:rsid w:val="00752D64"/>
    <w:rsid w:val="00770AF8"/>
    <w:rsid w:val="00777C0B"/>
    <w:rsid w:val="007828B2"/>
    <w:rsid w:val="00784389"/>
    <w:rsid w:val="007B1D5C"/>
    <w:rsid w:val="0080179D"/>
    <w:rsid w:val="008312DC"/>
    <w:rsid w:val="00836CD1"/>
    <w:rsid w:val="0088383C"/>
    <w:rsid w:val="00884EA9"/>
    <w:rsid w:val="00897560"/>
    <w:rsid w:val="008A4573"/>
    <w:rsid w:val="008A578A"/>
    <w:rsid w:val="008B3BA3"/>
    <w:rsid w:val="008C3440"/>
    <w:rsid w:val="008D0327"/>
    <w:rsid w:val="00924B28"/>
    <w:rsid w:val="00944523"/>
    <w:rsid w:val="00960F78"/>
    <w:rsid w:val="00990E34"/>
    <w:rsid w:val="00990E77"/>
    <w:rsid w:val="009A537B"/>
    <w:rsid w:val="009A7703"/>
    <w:rsid w:val="00A07F9B"/>
    <w:rsid w:val="00A15638"/>
    <w:rsid w:val="00A52D40"/>
    <w:rsid w:val="00A52F20"/>
    <w:rsid w:val="00A66B6F"/>
    <w:rsid w:val="00A90A3E"/>
    <w:rsid w:val="00AB27C8"/>
    <w:rsid w:val="00AC0E40"/>
    <w:rsid w:val="00AC37FC"/>
    <w:rsid w:val="00AC43F6"/>
    <w:rsid w:val="00AD20FD"/>
    <w:rsid w:val="00AD334D"/>
    <w:rsid w:val="00AD6DD6"/>
    <w:rsid w:val="00AF619D"/>
    <w:rsid w:val="00AF6900"/>
    <w:rsid w:val="00AF7019"/>
    <w:rsid w:val="00B06B9E"/>
    <w:rsid w:val="00B5673A"/>
    <w:rsid w:val="00B75FBB"/>
    <w:rsid w:val="00B92942"/>
    <w:rsid w:val="00B9403F"/>
    <w:rsid w:val="00B95152"/>
    <w:rsid w:val="00BB3B03"/>
    <w:rsid w:val="00C2348D"/>
    <w:rsid w:val="00C2708F"/>
    <w:rsid w:val="00C27AA2"/>
    <w:rsid w:val="00C6666A"/>
    <w:rsid w:val="00C7087F"/>
    <w:rsid w:val="00C75EEF"/>
    <w:rsid w:val="00C8617F"/>
    <w:rsid w:val="00CA1630"/>
    <w:rsid w:val="00CB069D"/>
    <w:rsid w:val="00CB19EB"/>
    <w:rsid w:val="00CC39E0"/>
    <w:rsid w:val="00CD2276"/>
    <w:rsid w:val="00D239A5"/>
    <w:rsid w:val="00D30AF6"/>
    <w:rsid w:val="00D33C83"/>
    <w:rsid w:val="00D71AFD"/>
    <w:rsid w:val="00D76DA7"/>
    <w:rsid w:val="00D779DB"/>
    <w:rsid w:val="00D9305A"/>
    <w:rsid w:val="00DB33BB"/>
    <w:rsid w:val="00DF65A4"/>
    <w:rsid w:val="00E0090E"/>
    <w:rsid w:val="00E010B0"/>
    <w:rsid w:val="00E10318"/>
    <w:rsid w:val="00E11AD7"/>
    <w:rsid w:val="00E1594D"/>
    <w:rsid w:val="00E1707E"/>
    <w:rsid w:val="00E21342"/>
    <w:rsid w:val="00E24EA8"/>
    <w:rsid w:val="00E25614"/>
    <w:rsid w:val="00E42AFD"/>
    <w:rsid w:val="00E44FE1"/>
    <w:rsid w:val="00E719EC"/>
    <w:rsid w:val="00E770AD"/>
    <w:rsid w:val="00EE14AB"/>
    <w:rsid w:val="00EE765E"/>
    <w:rsid w:val="00F21718"/>
    <w:rsid w:val="00F46219"/>
    <w:rsid w:val="00F5649B"/>
    <w:rsid w:val="00FA75E8"/>
    <w:rsid w:val="00FB556A"/>
    <w:rsid w:val="00FC0C94"/>
    <w:rsid w:val="00FC2032"/>
    <w:rsid w:val="00FC31B7"/>
    <w:rsid w:val="00FC3CAC"/>
    <w:rsid w:val="00FD182D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C23F2"/>
  <w15:docId w15:val="{7FDF5878-DF13-804A-A152-D18DADC1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7C8"/>
  </w:style>
  <w:style w:type="paragraph" w:styleId="Header">
    <w:name w:val="header"/>
    <w:basedOn w:val="Normal"/>
    <w:link w:val="HeaderChar"/>
    <w:uiPriority w:val="99"/>
    <w:unhideWhenUsed/>
    <w:rsid w:val="003C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ouiseLe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Julianna</dc:creator>
  <cp:lastModifiedBy>Lee, Julianna L</cp:lastModifiedBy>
  <cp:revision>3</cp:revision>
  <cp:lastPrinted>2017-10-05T15:34:00Z</cp:lastPrinted>
  <dcterms:created xsi:type="dcterms:W3CDTF">2019-03-31T03:30:00Z</dcterms:created>
  <dcterms:modified xsi:type="dcterms:W3CDTF">2019-12-04T17:32:00Z</dcterms:modified>
</cp:coreProperties>
</file>